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CC537">
      <w:pPr>
        <w:spacing w:line="600" w:lineRule="exact"/>
        <w:rPr>
          <w:rFonts w:hint="eastAsia" w:ascii="Times New Roman" w:hAnsi="Times New Roman" w:eastAsia="黑体" w:cs="Times New Roman"/>
          <w:sz w:val="32"/>
          <w:szCs w:val="32"/>
        </w:rPr>
      </w:pPr>
      <w:r>
        <w:rPr>
          <w:rFonts w:ascii="Times New Roman" w:hAnsi="Times New Roman" w:eastAsia="黑体" w:cs="Times New Roman"/>
          <w:sz w:val="32"/>
          <w:szCs w:val="32"/>
        </w:rPr>
        <w:t>附件2</w:t>
      </w:r>
    </w:p>
    <w:p w14:paraId="1AB53C51">
      <w:pPr>
        <w:spacing w:line="600" w:lineRule="exact"/>
        <w:rPr>
          <w:rFonts w:ascii="Times New Roman" w:hAnsi="Times New Roman" w:eastAsia="黑体" w:cs="Times New Roman"/>
          <w:sz w:val="32"/>
          <w:szCs w:val="32"/>
        </w:rPr>
      </w:pPr>
    </w:p>
    <w:p w14:paraId="56843C96">
      <w:pPr>
        <w:spacing w:line="620" w:lineRule="exact"/>
        <w:jc w:val="center"/>
        <w:textAlignment w:val="top"/>
        <w:rPr>
          <w:rFonts w:hint="eastAsia" w:ascii="华文中宋" w:hAnsi="Times New Roman" w:eastAsia="华文中宋" w:cs="Times New Roman"/>
          <w:b/>
          <w:sz w:val="44"/>
          <w:szCs w:val="20"/>
        </w:rPr>
      </w:pPr>
      <w:r>
        <w:rPr>
          <w:rFonts w:hint="eastAsia" w:ascii="方正小标宋简体" w:hAnsi="Times New Roman" w:eastAsia="方正小标宋简体" w:cs="Times New Roman"/>
          <w:sz w:val="44"/>
          <w:szCs w:val="20"/>
        </w:rPr>
        <w:t>第六届中国报业创新发展案例申报表</w:t>
      </w:r>
    </w:p>
    <w:tbl>
      <w:tblPr>
        <w:tblStyle w:val="3"/>
        <w:tblpPr w:leftFromText="180" w:rightFromText="180" w:vertAnchor="text" w:horzAnchor="page" w:tblpX="1577" w:tblpY="158"/>
        <w:tblOverlap w:val="never"/>
        <w:tblW w:w="878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771"/>
        <w:gridCol w:w="1417"/>
        <w:gridCol w:w="993"/>
        <w:gridCol w:w="1183"/>
        <w:gridCol w:w="2422"/>
      </w:tblGrid>
      <w:tr w14:paraId="4CFA8A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2771" w:type="dxa"/>
            <w:tcBorders>
              <w:top w:val="single" w:color="auto" w:sz="4" w:space="0"/>
              <w:left w:val="single" w:color="auto" w:sz="4" w:space="0"/>
              <w:bottom w:val="single" w:color="auto" w:sz="4" w:space="0"/>
              <w:right w:val="single" w:color="auto" w:sz="4" w:space="0"/>
            </w:tcBorders>
            <w:noWrap w:val="0"/>
            <w:vAlign w:val="center"/>
          </w:tcPr>
          <w:p w14:paraId="0F59080F">
            <w:pPr>
              <w:widowControl/>
              <w:spacing w:line="620" w:lineRule="exact"/>
              <w:ind w:left="600" w:hanging="600" w:hangingChars="200"/>
              <w:jc w:val="center"/>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案例名称</w:t>
            </w:r>
          </w:p>
        </w:tc>
        <w:tc>
          <w:tcPr>
            <w:tcW w:w="6015" w:type="dxa"/>
            <w:gridSpan w:val="4"/>
            <w:tcBorders>
              <w:top w:val="single" w:color="auto" w:sz="4" w:space="0"/>
              <w:left w:val="nil"/>
              <w:bottom w:val="single" w:color="auto" w:sz="4" w:space="0"/>
              <w:right w:val="single" w:color="auto" w:sz="4" w:space="0"/>
            </w:tcBorders>
            <w:noWrap w:val="0"/>
            <w:vAlign w:val="center"/>
          </w:tcPr>
          <w:p w14:paraId="5244139A">
            <w:pPr>
              <w:widowControl/>
              <w:spacing w:line="620" w:lineRule="exact"/>
              <w:textAlignment w:val="center"/>
              <w:rPr>
                <w:rFonts w:hint="eastAsia" w:ascii="仿宋_GB2312" w:hAnsi="Times New Roman" w:eastAsia="仿宋_GB2312" w:cs="Times New Roman"/>
                <w:sz w:val="24"/>
                <w:szCs w:val="20"/>
              </w:rPr>
            </w:pPr>
          </w:p>
        </w:tc>
      </w:tr>
      <w:tr w14:paraId="463E17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2771" w:type="dxa"/>
            <w:tcBorders>
              <w:top w:val="single" w:color="auto" w:sz="4" w:space="0"/>
              <w:left w:val="single" w:color="auto" w:sz="4" w:space="0"/>
              <w:bottom w:val="single" w:color="auto" w:sz="4" w:space="0"/>
              <w:right w:val="single" w:color="auto" w:sz="4" w:space="0"/>
            </w:tcBorders>
            <w:noWrap w:val="0"/>
            <w:vAlign w:val="center"/>
          </w:tcPr>
          <w:p w14:paraId="3047DCDD">
            <w:pPr>
              <w:widowControl/>
              <w:spacing w:line="620" w:lineRule="exact"/>
              <w:ind w:left="600" w:hanging="600" w:hangingChars="200"/>
              <w:jc w:val="center"/>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申报单位</w:t>
            </w:r>
          </w:p>
        </w:tc>
        <w:tc>
          <w:tcPr>
            <w:tcW w:w="6015" w:type="dxa"/>
            <w:gridSpan w:val="4"/>
            <w:tcBorders>
              <w:top w:val="single" w:color="auto" w:sz="4" w:space="0"/>
              <w:left w:val="nil"/>
              <w:bottom w:val="single" w:color="auto" w:sz="4" w:space="0"/>
              <w:right w:val="single" w:color="auto" w:sz="4" w:space="0"/>
            </w:tcBorders>
            <w:noWrap w:val="0"/>
            <w:vAlign w:val="center"/>
          </w:tcPr>
          <w:p w14:paraId="4E84A4D4">
            <w:pPr>
              <w:widowControl/>
              <w:spacing w:line="620" w:lineRule="exact"/>
              <w:ind w:left="480" w:hanging="480" w:hangingChars="200"/>
              <w:textAlignment w:val="center"/>
              <w:rPr>
                <w:rFonts w:hint="eastAsia" w:ascii="仿宋_GB2312" w:hAnsi="Times New Roman" w:eastAsia="仿宋_GB2312" w:cs="Times New Roman"/>
                <w:sz w:val="24"/>
                <w:szCs w:val="20"/>
              </w:rPr>
            </w:pPr>
          </w:p>
        </w:tc>
      </w:tr>
      <w:tr w14:paraId="2859E0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2771" w:type="dxa"/>
            <w:tcBorders>
              <w:top w:val="single" w:color="auto" w:sz="4" w:space="0"/>
              <w:left w:val="single" w:color="auto" w:sz="4" w:space="0"/>
              <w:bottom w:val="single" w:color="auto" w:sz="4" w:space="0"/>
              <w:right w:val="single" w:color="auto" w:sz="4" w:space="0"/>
            </w:tcBorders>
            <w:noWrap w:val="0"/>
            <w:vAlign w:val="center"/>
          </w:tcPr>
          <w:p w14:paraId="2A30C6BA">
            <w:pPr>
              <w:widowControl/>
              <w:spacing w:line="620" w:lineRule="exact"/>
              <w:ind w:left="600" w:hanging="600" w:hangingChars="200"/>
              <w:jc w:val="center"/>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体验网址</w:t>
            </w:r>
          </w:p>
        </w:tc>
        <w:tc>
          <w:tcPr>
            <w:tcW w:w="6015" w:type="dxa"/>
            <w:gridSpan w:val="4"/>
            <w:tcBorders>
              <w:top w:val="single" w:color="auto" w:sz="4" w:space="0"/>
              <w:left w:val="nil"/>
              <w:bottom w:val="single" w:color="auto" w:sz="4" w:space="0"/>
              <w:right w:val="single" w:color="auto" w:sz="4" w:space="0"/>
            </w:tcBorders>
            <w:noWrap w:val="0"/>
            <w:vAlign w:val="center"/>
          </w:tcPr>
          <w:p w14:paraId="007DFFC3">
            <w:pPr>
              <w:widowControl/>
              <w:spacing w:line="620" w:lineRule="exact"/>
              <w:ind w:left="480" w:hanging="480" w:hangingChars="200"/>
              <w:textAlignment w:val="center"/>
              <w:rPr>
                <w:rFonts w:hint="eastAsia" w:ascii="仿宋_GB2312" w:hAnsi="Times New Roman" w:eastAsia="仿宋_GB2312" w:cs="Times New Roman"/>
                <w:sz w:val="24"/>
                <w:szCs w:val="20"/>
              </w:rPr>
            </w:pPr>
            <w:r>
              <w:rPr>
                <w:rFonts w:hint="eastAsia" w:ascii="仿宋_GB2312" w:hAnsi="Times New Roman" w:eastAsia="仿宋_GB2312" w:cs="Times New Roman"/>
                <w:sz w:val="24"/>
                <w:szCs w:val="20"/>
              </w:rPr>
              <w:t>（有则填写，无请忽略）</w:t>
            </w:r>
          </w:p>
        </w:tc>
      </w:tr>
      <w:tr w14:paraId="06BBFA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2771" w:type="dxa"/>
            <w:tcBorders>
              <w:top w:val="single" w:color="auto" w:sz="4" w:space="0"/>
              <w:left w:val="single" w:color="auto" w:sz="4" w:space="0"/>
              <w:bottom w:val="single" w:color="auto" w:sz="4" w:space="0"/>
              <w:right w:val="single" w:color="auto" w:sz="4" w:space="0"/>
            </w:tcBorders>
            <w:noWrap w:val="0"/>
            <w:vAlign w:val="center"/>
          </w:tcPr>
          <w:p w14:paraId="1266B385">
            <w:pPr>
              <w:widowControl/>
              <w:spacing w:line="440" w:lineRule="exact"/>
              <w:jc w:val="center"/>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可供体验的</w:t>
            </w:r>
          </w:p>
          <w:p w14:paraId="4758D67B">
            <w:pPr>
              <w:widowControl/>
              <w:spacing w:line="440" w:lineRule="exact"/>
              <w:jc w:val="center"/>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账号密码</w:t>
            </w:r>
          </w:p>
        </w:tc>
        <w:tc>
          <w:tcPr>
            <w:tcW w:w="6015" w:type="dxa"/>
            <w:gridSpan w:val="4"/>
            <w:tcBorders>
              <w:top w:val="single" w:color="auto" w:sz="4" w:space="0"/>
              <w:left w:val="nil"/>
              <w:bottom w:val="single" w:color="auto" w:sz="4" w:space="0"/>
              <w:right w:val="single" w:color="auto" w:sz="4" w:space="0"/>
            </w:tcBorders>
            <w:noWrap w:val="0"/>
            <w:vAlign w:val="center"/>
          </w:tcPr>
          <w:p w14:paraId="1F00C22A">
            <w:pPr>
              <w:widowControl/>
              <w:spacing w:line="620" w:lineRule="exact"/>
              <w:ind w:left="480" w:hanging="480" w:hangingChars="200"/>
              <w:textAlignment w:val="center"/>
              <w:rPr>
                <w:rFonts w:hint="eastAsia" w:ascii="仿宋_GB2312" w:hAnsi="Times New Roman" w:eastAsia="仿宋_GB2312" w:cs="Times New Roman"/>
                <w:sz w:val="24"/>
                <w:szCs w:val="20"/>
              </w:rPr>
            </w:pPr>
            <w:r>
              <w:rPr>
                <w:rFonts w:hint="eastAsia" w:ascii="仿宋_GB2312" w:hAnsi="Times New Roman" w:eastAsia="仿宋_GB2312" w:cs="Times New Roman"/>
                <w:sz w:val="24"/>
                <w:szCs w:val="20"/>
              </w:rPr>
              <w:t>（有则填写，无请忽略）</w:t>
            </w:r>
          </w:p>
        </w:tc>
      </w:tr>
      <w:tr w14:paraId="125116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2771" w:type="dxa"/>
            <w:tcBorders>
              <w:top w:val="single" w:color="auto" w:sz="4" w:space="0"/>
              <w:left w:val="single" w:color="auto" w:sz="4" w:space="0"/>
              <w:bottom w:val="single" w:color="auto" w:sz="4" w:space="0"/>
              <w:right w:val="single" w:color="auto" w:sz="4" w:space="0"/>
            </w:tcBorders>
            <w:noWrap w:val="0"/>
            <w:vAlign w:val="center"/>
          </w:tcPr>
          <w:p w14:paraId="5996F0BB">
            <w:pPr>
              <w:widowControl/>
              <w:spacing w:line="620" w:lineRule="exact"/>
              <w:ind w:left="600" w:hanging="600" w:hangingChars="200"/>
              <w:jc w:val="center"/>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公众号</w:t>
            </w:r>
          </w:p>
        </w:tc>
        <w:tc>
          <w:tcPr>
            <w:tcW w:w="6015" w:type="dxa"/>
            <w:gridSpan w:val="4"/>
            <w:tcBorders>
              <w:top w:val="single" w:color="auto" w:sz="4" w:space="0"/>
              <w:left w:val="nil"/>
              <w:bottom w:val="single" w:color="auto" w:sz="4" w:space="0"/>
              <w:right w:val="single" w:color="auto" w:sz="4" w:space="0"/>
            </w:tcBorders>
            <w:noWrap w:val="0"/>
            <w:vAlign w:val="center"/>
          </w:tcPr>
          <w:p w14:paraId="1D73D43D">
            <w:pPr>
              <w:widowControl/>
              <w:spacing w:line="620" w:lineRule="exact"/>
              <w:ind w:left="480" w:hanging="480" w:hangingChars="200"/>
              <w:textAlignment w:val="center"/>
              <w:rPr>
                <w:rFonts w:hint="eastAsia" w:ascii="仿宋_GB2312" w:hAnsi="Times New Roman" w:eastAsia="仿宋_GB2312" w:cs="Times New Roman"/>
                <w:sz w:val="24"/>
                <w:szCs w:val="20"/>
              </w:rPr>
            </w:pPr>
            <w:r>
              <w:rPr>
                <w:rFonts w:hint="eastAsia" w:ascii="仿宋_GB2312" w:hAnsi="Times New Roman" w:eastAsia="仿宋_GB2312" w:cs="Times New Roman"/>
                <w:sz w:val="24"/>
                <w:szCs w:val="20"/>
              </w:rPr>
              <w:t>（有则填写，无请忽略）</w:t>
            </w:r>
          </w:p>
        </w:tc>
      </w:tr>
      <w:tr w14:paraId="62AA11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2771" w:type="dxa"/>
            <w:tcBorders>
              <w:top w:val="single" w:color="auto" w:sz="4" w:space="0"/>
              <w:left w:val="single" w:color="auto" w:sz="4" w:space="0"/>
              <w:bottom w:val="single" w:color="auto" w:sz="4" w:space="0"/>
              <w:right w:val="single" w:color="auto" w:sz="4" w:space="0"/>
            </w:tcBorders>
            <w:noWrap w:val="0"/>
            <w:vAlign w:val="center"/>
          </w:tcPr>
          <w:p w14:paraId="3A518658">
            <w:pPr>
              <w:widowControl/>
              <w:spacing w:line="620" w:lineRule="exact"/>
              <w:ind w:left="600" w:hanging="600" w:hangingChars="200"/>
              <w:jc w:val="center"/>
              <w:textAlignment w:val="center"/>
              <w:rPr>
                <w:rFonts w:hint="eastAsia" w:ascii="仿宋_GB2312" w:hAnsi="Times New Roman" w:eastAsia="仿宋_GB2312" w:cs="Times New Roman"/>
                <w:sz w:val="30"/>
                <w:szCs w:val="20"/>
              </w:rPr>
            </w:pPr>
            <w:r>
              <w:rPr>
                <w:rFonts w:ascii="Times New Roman" w:hAnsi="Times New Roman" w:eastAsia="仿宋_GB2312" w:cs="Times New Roman"/>
                <w:sz w:val="30"/>
                <w:szCs w:val="20"/>
              </w:rPr>
              <w:t>APP</w:t>
            </w:r>
          </w:p>
        </w:tc>
        <w:tc>
          <w:tcPr>
            <w:tcW w:w="6015" w:type="dxa"/>
            <w:gridSpan w:val="4"/>
            <w:tcBorders>
              <w:top w:val="single" w:color="auto" w:sz="4" w:space="0"/>
              <w:left w:val="nil"/>
              <w:bottom w:val="single" w:color="auto" w:sz="4" w:space="0"/>
              <w:right w:val="single" w:color="auto" w:sz="4" w:space="0"/>
            </w:tcBorders>
            <w:noWrap w:val="0"/>
            <w:vAlign w:val="center"/>
          </w:tcPr>
          <w:p w14:paraId="7856BDE0">
            <w:pPr>
              <w:widowControl/>
              <w:spacing w:line="620" w:lineRule="exact"/>
              <w:ind w:left="480" w:hanging="480" w:hangingChars="200"/>
              <w:textAlignment w:val="center"/>
              <w:rPr>
                <w:rFonts w:hint="eastAsia" w:ascii="仿宋_GB2312" w:hAnsi="Times New Roman" w:eastAsia="仿宋_GB2312" w:cs="Times New Roman"/>
                <w:sz w:val="24"/>
                <w:szCs w:val="20"/>
              </w:rPr>
            </w:pPr>
            <w:r>
              <w:rPr>
                <w:rFonts w:hint="eastAsia" w:ascii="仿宋_GB2312" w:hAnsi="Times New Roman" w:eastAsia="仿宋_GB2312" w:cs="Times New Roman"/>
                <w:sz w:val="24"/>
                <w:szCs w:val="20"/>
              </w:rPr>
              <w:t>（有则填写，无请忽略）</w:t>
            </w:r>
          </w:p>
        </w:tc>
      </w:tr>
      <w:tr w14:paraId="0DDED7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5" w:hRule="atLeast"/>
        </w:trPr>
        <w:tc>
          <w:tcPr>
            <w:tcW w:w="2771" w:type="dxa"/>
            <w:tcBorders>
              <w:top w:val="single" w:color="auto" w:sz="4" w:space="0"/>
              <w:left w:val="single" w:color="auto" w:sz="4" w:space="0"/>
              <w:bottom w:val="single" w:color="auto" w:sz="4" w:space="0"/>
              <w:right w:val="single" w:color="auto" w:sz="4" w:space="0"/>
            </w:tcBorders>
            <w:noWrap w:val="0"/>
            <w:vAlign w:val="center"/>
          </w:tcPr>
          <w:p w14:paraId="35C72EAF">
            <w:pPr>
              <w:widowControl/>
              <w:spacing w:line="620" w:lineRule="exact"/>
              <w:ind w:left="600" w:hanging="600" w:hangingChars="200"/>
              <w:jc w:val="center"/>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二维码</w:t>
            </w:r>
          </w:p>
        </w:tc>
        <w:tc>
          <w:tcPr>
            <w:tcW w:w="6015" w:type="dxa"/>
            <w:gridSpan w:val="4"/>
            <w:tcBorders>
              <w:top w:val="single" w:color="auto" w:sz="4" w:space="0"/>
              <w:left w:val="nil"/>
              <w:bottom w:val="single" w:color="auto" w:sz="4" w:space="0"/>
              <w:right w:val="single" w:color="auto" w:sz="4" w:space="0"/>
            </w:tcBorders>
            <w:noWrap w:val="0"/>
            <w:vAlign w:val="center"/>
          </w:tcPr>
          <w:p w14:paraId="6429BF15">
            <w:pPr>
              <w:widowControl/>
              <w:spacing w:line="620" w:lineRule="exact"/>
              <w:ind w:left="480" w:hanging="480" w:hangingChars="200"/>
              <w:textAlignment w:val="center"/>
              <w:rPr>
                <w:rFonts w:hint="eastAsia" w:ascii="仿宋_GB2312" w:hAnsi="Times New Roman" w:eastAsia="仿宋_GB2312" w:cs="Times New Roman"/>
                <w:sz w:val="24"/>
                <w:szCs w:val="20"/>
              </w:rPr>
            </w:pPr>
            <w:r>
              <w:rPr>
                <w:rFonts w:hint="eastAsia" w:ascii="仿宋_GB2312" w:hAnsi="Times New Roman" w:eastAsia="仿宋_GB2312" w:cs="Times New Roman"/>
                <w:sz w:val="24"/>
                <w:szCs w:val="20"/>
              </w:rPr>
              <w:t>（有则填写，无请忽略）</w:t>
            </w:r>
          </w:p>
        </w:tc>
      </w:tr>
      <w:tr w14:paraId="79C8E7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2771" w:type="dxa"/>
            <w:tcBorders>
              <w:top w:val="single" w:color="auto" w:sz="4" w:space="0"/>
              <w:left w:val="single" w:color="auto" w:sz="4" w:space="0"/>
              <w:bottom w:val="single" w:color="auto" w:sz="4" w:space="0"/>
              <w:right w:val="single" w:color="auto" w:sz="4" w:space="0"/>
            </w:tcBorders>
            <w:noWrap w:val="0"/>
            <w:vAlign w:val="center"/>
          </w:tcPr>
          <w:p w14:paraId="65EDE5B1">
            <w:pPr>
              <w:widowControl/>
              <w:spacing w:line="620" w:lineRule="exact"/>
              <w:ind w:left="600" w:hanging="600" w:hangingChars="200"/>
              <w:jc w:val="center"/>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第三方平台</w:t>
            </w:r>
          </w:p>
        </w:tc>
        <w:tc>
          <w:tcPr>
            <w:tcW w:w="6015" w:type="dxa"/>
            <w:gridSpan w:val="4"/>
            <w:tcBorders>
              <w:top w:val="single" w:color="auto" w:sz="4" w:space="0"/>
              <w:left w:val="nil"/>
              <w:bottom w:val="single" w:color="auto" w:sz="4" w:space="0"/>
              <w:right w:val="single" w:color="auto" w:sz="4" w:space="0"/>
            </w:tcBorders>
            <w:noWrap w:val="0"/>
            <w:vAlign w:val="center"/>
          </w:tcPr>
          <w:p w14:paraId="320EAAC2">
            <w:pPr>
              <w:widowControl/>
              <w:spacing w:line="620" w:lineRule="exact"/>
              <w:ind w:left="480" w:hanging="480" w:hangingChars="200"/>
              <w:textAlignment w:val="center"/>
              <w:rPr>
                <w:rFonts w:hint="eastAsia" w:ascii="仿宋_GB2312" w:hAnsi="Times New Roman" w:eastAsia="仿宋_GB2312" w:cs="Times New Roman"/>
                <w:sz w:val="24"/>
                <w:szCs w:val="20"/>
              </w:rPr>
            </w:pPr>
            <w:r>
              <w:rPr>
                <w:rFonts w:hint="eastAsia" w:ascii="仿宋_GB2312" w:hAnsi="Times New Roman" w:eastAsia="仿宋_GB2312" w:cs="Times New Roman"/>
                <w:sz w:val="24"/>
                <w:szCs w:val="20"/>
              </w:rPr>
              <w:t>（有则填写，无请忽略）</w:t>
            </w:r>
          </w:p>
        </w:tc>
      </w:tr>
      <w:tr w14:paraId="73578C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53" w:hRule="atLeast"/>
        </w:trPr>
        <w:tc>
          <w:tcPr>
            <w:tcW w:w="2771" w:type="dxa"/>
            <w:tcBorders>
              <w:top w:val="single" w:color="auto" w:sz="4" w:space="0"/>
              <w:left w:val="single" w:color="auto" w:sz="4" w:space="0"/>
              <w:bottom w:val="single" w:color="auto" w:sz="4" w:space="0"/>
              <w:right w:val="single" w:color="auto" w:sz="4" w:space="0"/>
            </w:tcBorders>
            <w:noWrap w:val="0"/>
            <w:vAlign w:val="center"/>
          </w:tcPr>
          <w:p w14:paraId="0CA9633E">
            <w:pPr>
              <w:widowControl/>
              <w:spacing w:line="620" w:lineRule="exact"/>
              <w:ind w:left="1"/>
              <w:jc w:val="center"/>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上线或应用时间</w:t>
            </w:r>
          </w:p>
        </w:tc>
        <w:tc>
          <w:tcPr>
            <w:tcW w:w="6015" w:type="dxa"/>
            <w:gridSpan w:val="4"/>
            <w:tcBorders>
              <w:top w:val="single" w:color="auto" w:sz="4" w:space="0"/>
              <w:left w:val="nil"/>
              <w:bottom w:val="single" w:color="auto" w:sz="4" w:space="0"/>
              <w:right w:val="single" w:color="auto" w:sz="4" w:space="0"/>
            </w:tcBorders>
            <w:noWrap w:val="0"/>
            <w:vAlign w:val="center"/>
          </w:tcPr>
          <w:p w14:paraId="2F4B6A02">
            <w:pPr>
              <w:widowControl/>
              <w:spacing w:line="620" w:lineRule="exact"/>
              <w:ind w:firstLine="240" w:firstLineChars="100"/>
              <w:jc w:val="left"/>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24"/>
                <w:szCs w:val="20"/>
                <w:u w:val="single"/>
              </w:rPr>
              <w:t xml:space="preserve">        </w:t>
            </w:r>
            <w:r>
              <w:rPr>
                <w:rFonts w:hint="eastAsia" w:ascii="仿宋_GB2312" w:hAnsi="Times New Roman" w:eastAsia="仿宋_GB2312" w:cs="Times New Roman"/>
                <w:sz w:val="30"/>
                <w:szCs w:val="20"/>
              </w:rPr>
              <w:t>年</w:t>
            </w:r>
            <w:r>
              <w:rPr>
                <w:rFonts w:hint="eastAsia" w:ascii="仿宋_GB2312" w:hAnsi="Times New Roman" w:eastAsia="仿宋_GB2312" w:cs="Times New Roman"/>
                <w:sz w:val="24"/>
                <w:szCs w:val="20"/>
                <w:u w:val="single"/>
              </w:rPr>
              <w:t xml:space="preserve">        </w:t>
            </w:r>
            <w:r>
              <w:rPr>
                <w:rFonts w:hint="eastAsia" w:ascii="仿宋_GB2312" w:hAnsi="Times New Roman" w:eastAsia="仿宋_GB2312" w:cs="Times New Roman"/>
                <w:sz w:val="30"/>
                <w:szCs w:val="20"/>
              </w:rPr>
              <w:t xml:space="preserve">月 </w:t>
            </w:r>
          </w:p>
        </w:tc>
      </w:tr>
      <w:tr w14:paraId="797D22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2771" w:type="dxa"/>
            <w:tcBorders>
              <w:top w:val="single" w:color="auto" w:sz="4" w:space="0"/>
              <w:left w:val="single" w:color="auto" w:sz="4" w:space="0"/>
              <w:bottom w:val="single" w:color="auto" w:sz="4" w:space="0"/>
              <w:right w:val="single" w:color="auto" w:sz="4" w:space="0"/>
            </w:tcBorders>
            <w:noWrap w:val="0"/>
            <w:vAlign w:val="center"/>
          </w:tcPr>
          <w:p w14:paraId="7607CD2C">
            <w:pPr>
              <w:widowControl/>
              <w:spacing w:line="620" w:lineRule="exact"/>
              <w:ind w:left="1"/>
              <w:jc w:val="center"/>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联系人</w:t>
            </w:r>
          </w:p>
        </w:tc>
        <w:tc>
          <w:tcPr>
            <w:tcW w:w="1417" w:type="dxa"/>
            <w:tcBorders>
              <w:top w:val="single" w:color="auto" w:sz="4" w:space="0"/>
              <w:left w:val="nil"/>
              <w:bottom w:val="single" w:color="auto" w:sz="4" w:space="0"/>
              <w:right w:val="single" w:color="auto" w:sz="4" w:space="0"/>
            </w:tcBorders>
            <w:noWrap w:val="0"/>
            <w:vAlign w:val="center"/>
          </w:tcPr>
          <w:p w14:paraId="3A0AD03D">
            <w:pPr>
              <w:widowControl/>
              <w:spacing w:line="620" w:lineRule="exact"/>
              <w:jc w:val="center"/>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姓 名</w:t>
            </w:r>
          </w:p>
        </w:tc>
        <w:tc>
          <w:tcPr>
            <w:tcW w:w="2176" w:type="dxa"/>
            <w:gridSpan w:val="2"/>
            <w:tcBorders>
              <w:top w:val="single" w:color="auto" w:sz="4" w:space="0"/>
              <w:left w:val="nil"/>
              <w:bottom w:val="single" w:color="auto" w:sz="4" w:space="0"/>
              <w:right w:val="single" w:color="auto" w:sz="4" w:space="0"/>
            </w:tcBorders>
            <w:noWrap w:val="0"/>
            <w:vAlign w:val="center"/>
          </w:tcPr>
          <w:p w14:paraId="021E44D3">
            <w:pPr>
              <w:widowControl/>
              <w:spacing w:line="620" w:lineRule="exact"/>
              <w:jc w:val="center"/>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职 务</w:t>
            </w:r>
          </w:p>
        </w:tc>
        <w:tc>
          <w:tcPr>
            <w:tcW w:w="2422" w:type="dxa"/>
            <w:tcBorders>
              <w:top w:val="single" w:color="auto" w:sz="4" w:space="0"/>
              <w:left w:val="nil"/>
              <w:bottom w:val="single" w:color="auto" w:sz="4" w:space="0"/>
              <w:right w:val="single" w:color="auto" w:sz="4" w:space="0"/>
            </w:tcBorders>
            <w:noWrap w:val="0"/>
            <w:vAlign w:val="center"/>
          </w:tcPr>
          <w:p w14:paraId="1E869135">
            <w:pPr>
              <w:widowControl/>
              <w:spacing w:line="620" w:lineRule="exact"/>
              <w:jc w:val="center"/>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电 话</w:t>
            </w:r>
          </w:p>
        </w:tc>
      </w:tr>
      <w:tr w14:paraId="1210D4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2771" w:type="dxa"/>
            <w:tcBorders>
              <w:top w:val="single" w:color="auto" w:sz="4" w:space="0"/>
              <w:left w:val="single" w:color="auto" w:sz="4" w:space="0"/>
              <w:bottom w:val="single" w:color="auto" w:sz="4" w:space="0"/>
              <w:right w:val="single" w:color="auto" w:sz="4" w:space="0"/>
            </w:tcBorders>
            <w:noWrap w:val="0"/>
            <w:vAlign w:val="center"/>
          </w:tcPr>
          <w:p w14:paraId="0FBAABAD">
            <w:pPr>
              <w:widowControl/>
              <w:spacing w:line="440" w:lineRule="exact"/>
              <w:jc w:val="center"/>
              <w:textAlignment w:val="center"/>
              <w:rPr>
                <w:rFonts w:hint="eastAsia" w:ascii="仿宋_GB2312" w:hAnsi="Times New Roman" w:eastAsia="仿宋_GB2312" w:cs="Times New Roman"/>
                <w:spacing w:val="-16"/>
                <w:sz w:val="30"/>
                <w:szCs w:val="20"/>
              </w:rPr>
            </w:pPr>
            <w:r>
              <w:rPr>
                <w:rFonts w:hint="eastAsia" w:ascii="仿宋_GB2312" w:hAnsi="Times New Roman" w:eastAsia="仿宋_GB2312" w:cs="Times New Roman"/>
                <w:spacing w:val="-16"/>
                <w:sz w:val="30"/>
                <w:szCs w:val="20"/>
              </w:rPr>
              <w:t>申报单位主管单位或</w:t>
            </w:r>
          </w:p>
          <w:p w14:paraId="3F3D9F0A">
            <w:pPr>
              <w:widowControl/>
              <w:spacing w:line="440" w:lineRule="exact"/>
              <w:jc w:val="center"/>
              <w:textAlignment w:val="center"/>
              <w:rPr>
                <w:rFonts w:hint="eastAsia" w:ascii="仿宋_GB2312" w:hAnsi="Times New Roman" w:eastAsia="仿宋_GB2312" w:cs="Times New Roman"/>
                <w:spacing w:val="-16"/>
                <w:sz w:val="30"/>
                <w:szCs w:val="20"/>
              </w:rPr>
            </w:pPr>
            <w:r>
              <w:rPr>
                <w:rFonts w:hint="eastAsia" w:ascii="仿宋_GB2312" w:hAnsi="Times New Roman" w:eastAsia="仿宋_GB2312" w:cs="Times New Roman"/>
                <w:spacing w:val="-16"/>
                <w:sz w:val="30"/>
                <w:szCs w:val="20"/>
              </w:rPr>
              <w:t>所在地省级新闻出版</w:t>
            </w:r>
          </w:p>
          <w:p w14:paraId="0A3D3E7B">
            <w:pPr>
              <w:widowControl/>
              <w:spacing w:line="440" w:lineRule="exact"/>
              <w:jc w:val="center"/>
              <w:textAlignment w:val="center"/>
              <w:rPr>
                <w:rFonts w:hint="eastAsia" w:ascii="仿宋_GB2312" w:hAnsi="Times New Roman" w:eastAsia="仿宋_GB2312" w:cs="Times New Roman"/>
                <w:spacing w:val="-16"/>
                <w:sz w:val="30"/>
                <w:szCs w:val="20"/>
              </w:rPr>
            </w:pPr>
            <w:r>
              <w:rPr>
                <w:rFonts w:hint="eastAsia" w:ascii="仿宋_GB2312" w:hAnsi="Times New Roman" w:eastAsia="仿宋_GB2312" w:cs="Times New Roman"/>
                <w:spacing w:val="-16"/>
                <w:sz w:val="30"/>
                <w:szCs w:val="20"/>
              </w:rPr>
              <w:t>主管部门联系人</w:t>
            </w:r>
          </w:p>
        </w:tc>
        <w:tc>
          <w:tcPr>
            <w:tcW w:w="1417" w:type="dxa"/>
            <w:tcBorders>
              <w:top w:val="single" w:color="auto" w:sz="4" w:space="0"/>
              <w:left w:val="nil"/>
              <w:bottom w:val="single" w:color="auto" w:sz="4" w:space="0"/>
              <w:right w:val="single" w:color="auto" w:sz="4" w:space="0"/>
            </w:tcBorders>
            <w:noWrap w:val="0"/>
            <w:vAlign w:val="center"/>
          </w:tcPr>
          <w:p w14:paraId="2EB933D9">
            <w:pPr>
              <w:widowControl/>
              <w:spacing w:line="620" w:lineRule="exact"/>
              <w:ind w:left="480" w:hanging="480" w:hangingChars="200"/>
              <w:textAlignment w:val="center"/>
              <w:rPr>
                <w:rFonts w:hint="eastAsia" w:ascii="仿宋_GB2312" w:hAnsi="Times New Roman" w:eastAsia="仿宋_GB2312" w:cs="Times New Roman"/>
                <w:sz w:val="24"/>
                <w:szCs w:val="20"/>
              </w:rPr>
            </w:pPr>
          </w:p>
        </w:tc>
        <w:tc>
          <w:tcPr>
            <w:tcW w:w="2176" w:type="dxa"/>
            <w:gridSpan w:val="2"/>
            <w:tcBorders>
              <w:top w:val="single" w:color="auto" w:sz="4" w:space="0"/>
              <w:left w:val="nil"/>
              <w:bottom w:val="single" w:color="auto" w:sz="4" w:space="0"/>
              <w:right w:val="single" w:color="auto" w:sz="4" w:space="0"/>
            </w:tcBorders>
            <w:noWrap w:val="0"/>
            <w:vAlign w:val="center"/>
          </w:tcPr>
          <w:p w14:paraId="2D2CD97C">
            <w:pPr>
              <w:widowControl/>
              <w:spacing w:line="620" w:lineRule="exact"/>
              <w:ind w:left="1"/>
              <w:jc w:val="center"/>
              <w:textAlignment w:val="center"/>
              <w:rPr>
                <w:rFonts w:hint="eastAsia" w:ascii="仿宋_GB2312" w:hAnsi="Times New Roman" w:eastAsia="仿宋_GB2312" w:cs="Times New Roman"/>
                <w:sz w:val="24"/>
                <w:szCs w:val="20"/>
              </w:rPr>
            </w:pPr>
          </w:p>
        </w:tc>
        <w:tc>
          <w:tcPr>
            <w:tcW w:w="2422" w:type="dxa"/>
            <w:tcBorders>
              <w:top w:val="single" w:color="auto" w:sz="4" w:space="0"/>
              <w:left w:val="nil"/>
              <w:bottom w:val="single" w:color="auto" w:sz="4" w:space="0"/>
              <w:right w:val="single" w:color="auto" w:sz="4" w:space="0"/>
            </w:tcBorders>
            <w:noWrap w:val="0"/>
            <w:vAlign w:val="center"/>
          </w:tcPr>
          <w:p w14:paraId="2E2D5896">
            <w:pPr>
              <w:widowControl/>
              <w:spacing w:line="620" w:lineRule="exact"/>
              <w:ind w:left="480" w:hanging="480" w:hangingChars="200"/>
              <w:jc w:val="center"/>
              <w:textAlignment w:val="center"/>
              <w:rPr>
                <w:rFonts w:hint="eastAsia" w:ascii="仿宋_GB2312" w:hAnsi="Times New Roman" w:eastAsia="仿宋_GB2312" w:cs="Times New Roman"/>
                <w:sz w:val="24"/>
                <w:szCs w:val="20"/>
              </w:rPr>
            </w:pPr>
          </w:p>
        </w:tc>
      </w:tr>
      <w:tr w14:paraId="5ED28D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2771" w:type="dxa"/>
            <w:tcBorders>
              <w:top w:val="single" w:color="auto" w:sz="4" w:space="0"/>
              <w:left w:val="single" w:color="auto" w:sz="4" w:space="0"/>
              <w:bottom w:val="single" w:color="auto" w:sz="4" w:space="0"/>
              <w:right w:val="single" w:color="auto" w:sz="4" w:space="0"/>
            </w:tcBorders>
            <w:noWrap w:val="0"/>
            <w:vAlign w:val="center"/>
          </w:tcPr>
          <w:p w14:paraId="4F7568A2">
            <w:pPr>
              <w:widowControl/>
              <w:spacing w:line="440" w:lineRule="exact"/>
              <w:jc w:val="center"/>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申报单位负责人</w:t>
            </w:r>
          </w:p>
        </w:tc>
        <w:tc>
          <w:tcPr>
            <w:tcW w:w="1417" w:type="dxa"/>
            <w:tcBorders>
              <w:top w:val="single" w:color="auto" w:sz="4" w:space="0"/>
              <w:left w:val="nil"/>
              <w:bottom w:val="single" w:color="auto" w:sz="4" w:space="0"/>
              <w:right w:val="single" w:color="auto" w:sz="4" w:space="0"/>
            </w:tcBorders>
            <w:noWrap w:val="0"/>
            <w:vAlign w:val="center"/>
          </w:tcPr>
          <w:p w14:paraId="7E4B0D36">
            <w:pPr>
              <w:widowControl/>
              <w:spacing w:line="620" w:lineRule="exact"/>
              <w:ind w:left="480" w:hanging="480" w:hangingChars="200"/>
              <w:textAlignment w:val="center"/>
              <w:rPr>
                <w:rFonts w:hint="eastAsia" w:ascii="仿宋_GB2312" w:hAnsi="Times New Roman" w:eastAsia="仿宋_GB2312" w:cs="Times New Roman"/>
                <w:sz w:val="24"/>
                <w:szCs w:val="20"/>
              </w:rPr>
            </w:pPr>
          </w:p>
        </w:tc>
        <w:tc>
          <w:tcPr>
            <w:tcW w:w="2176" w:type="dxa"/>
            <w:gridSpan w:val="2"/>
            <w:tcBorders>
              <w:top w:val="single" w:color="auto" w:sz="4" w:space="0"/>
              <w:left w:val="nil"/>
              <w:bottom w:val="single" w:color="auto" w:sz="4" w:space="0"/>
              <w:right w:val="single" w:color="auto" w:sz="4" w:space="0"/>
            </w:tcBorders>
            <w:noWrap w:val="0"/>
            <w:vAlign w:val="center"/>
          </w:tcPr>
          <w:p w14:paraId="591B4737">
            <w:pPr>
              <w:widowControl/>
              <w:spacing w:line="620" w:lineRule="exact"/>
              <w:ind w:left="1"/>
              <w:jc w:val="center"/>
              <w:textAlignment w:val="center"/>
              <w:rPr>
                <w:rFonts w:hint="eastAsia" w:ascii="仿宋_GB2312" w:hAnsi="Times New Roman" w:eastAsia="仿宋_GB2312" w:cs="Times New Roman"/>
                <w:sz w:val="24"/>
                <w:szCs w:val="20"/>
              </w:rPr>
            </w:pPr>
          </w:p>
        </w:tc>
        <w:tc>
          <w:tcPr>
            <w:tcW w:w="2422" w:type="dxa"/>
            <w:tcBorders>
              <w:top w:val="single" w:color="auto" w:sz="4" w:space="0"/>
              <w:left w:val="nil"/>
              <w:bottom w:val="single" w:color="auto" w:sz="4" w:space="0"/>
              <w:right w:val="single" w:color="auto" w:sz="4" w:space="0"/>
            </w:tcBorders>
            <w:noWrap w:val="0"/>
            <w:vAlign w:val="center"/>
          </w:tcPr>
          <w:p w14:paraId="01EDF386">
            <w:pPr>
              <w:widowControl/>
              <w:spacing w:line="620" w:lineRule="exact"/>
              <w:ind w:left="480" w:hanging="480" w:hangingChars="200"/>
              <w:jc w:val="center"/>
              <w:textAlignment w:val="center"/>
              <w:rPr>
                <w:rFonts w:hint="eastAsia" w:ascii="仿宋_GB2312" w:hAnsi="Times New Roman" w:eastAsia="仿宋_GB2312" w:cs="Times New Roman"/>
                <w:sz w:val="24"/>
                <w:szCs w:val="20"/>
              </w:rPr>
            </w:pPr>
          </w:p>
        </w:tc>
      </w:tr>
      <w:tr w14:paraId="155445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36" w:hRule="atLeast"/>
        </w:trPr>
        <w:tc>
          <w:tcPr>
            <w:tcW w:w="2771" w:type="dxa"/>
            <w:tcBorders>
              <w:top w:val="single" w:color="auto" w:sz="4" w:space="0"/>
              <w:left w:val="single" w:color="auto" w:sz="4" w:space="0"/>
              <w:bottom w:val="single" w:color="auto" w:sz="4" w:space="0"/>
              <w:right w:val="single" w:color="auto" w:sz="4" w:space="0"/>
            </w:tcBorders>
            <w:noWrap w:val="0"/>
            <w:vAlign w:val="center"/>
          </w:tcPr>
          <w:p w14:paraId="7703CDF2">
            <w:pPr>
              <w:widowControl/>
              <w:spacing w:line="440" w:lineRule="exact"/>
              <w:jc w:val="center"/>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案例负责人</w:t>
            </w:r>
          </w:p>
        </w:tc>
        <w:tc>
          <w:tcPr>
            <w:tcW w:w="1417" w:type="dxa"/>
            <w:tcBorders>
              <w:top w:val="single" w:color="auto" w:sz="4" w:space="0"/>
              <w:left w:val="nil"/>
              <w:bottom w:val="single" w:color="auto" w:sz="4" w:space="0"/>
              <w:right w:val="single" w:color="auto" w:sz="4" w:space="0"/>
            </w:tcBorders>
            <w:noWrap w:val="0"/>
            <w:vAlign w:val="center"/>
          </w:tcPr>
          <w:p w14:paraId="7C5627D2">
            <w:pPr>
              <w:widowControl/>
              <w:spacing w:line="620" w:lineRule="exact"/>
              <w:ind w:left="480" w:hanging="480" w:hangingChars="200"/>
              <w:textAlignment w:val="center"/>
              <w:rPr>
                <w:rFonts w:hint="eastAsia" w:ascii="仿宋_GB2312" w:hAnsi="Times New Roman" w:eastAsia="仿宋_GB2312" w:cs="Times New Roman"/>
                <w:sz w:val="24"/>
                <w:szCs w:val="20"/>
              </w:rPr>
            </w:pPr>
          </w:p>
        </w:tc>
        <w:tc>
          <w:tcPr>
            <w:tcW w:w="2176" w:type="dxa"/>
            <w:gridSpan w:val="2"/>
            <w:tcBorders>
              <w:top w:val="single" w:color="auto" w:sz="4" w:space="0"/>
              <w:left w:val="nil"/>
              <w:bottom w:val="single" w:color="auto" w:sz="4" w:space="0"/>
              <w:right w:val="single" w:color="auto" w:sz="4" w:space="0"/>
            </w:tcBorders>
            <w:noWrap w:val="0"/>
            <w:vAlign w:val="center"/>
          </w:tcPr>
          <w:p w14:paraId="0FF4C6EC">
            <w:pPr>
              <w:widowControl/>
              <w:spacing w:line="620" w:lineRule="exact"/>
              <w:ind w:left="1"/>
              <w:jc w:val="center"/>
              <w:textAlignment w:val="center"/>
              <w:rPr>
                <w:rFonts w:hint="eastAsia" w:ascii="仿宋_GB2312" w:hAnsi="Times New Roman" w:eastAsia="仿宋_GB2312" w:cs="Times New Roman"/>
                <w:sz w:val="24"/>
                <w:szCs w:val="20"/>
              </w:rPr>
            </w:pPr>
          </w:p>
        </w:tc>
        <w:tc>
          <w:tcPr>
            <w:tcW w:w="2422" w:type="dxa"/>
            <w:tcBorders>
              <w:top w:val="single" w:color="auto" w:sz="4" w:space="0"/>
              <w:left w:val="nil"/>
              <w:bottom w:val="single" w:color="auto" w:sz="4" w:space="0"/>
              <w:right w:val="single" w:color="auto" w:sz="4" w:space="0"/>
            </w:tcBorders>
            <w:noWrap w:val="0"/>
            <w:vAlign w:val="center"/>
          </w:tcPr>
          <w:p w14:paraId="362A3E3B">
            <w:pPr>
              <w:widowControl/>
              <w:spacing w:line="620" w:lineRule="exact"/>
              <w:ind w:left="480" w:hanging="480" w:hangingChars="200"/>
              <w:jc w:val="center"/>
              <w:textAlignment w:val="center"/>
              <w:rPr>
                <w:rFonts w:hint="eastAsia" w:ascii="仿宋_GB2312" w:hAnsi="Times New Roman" w:eastAsia="仿宋_GB2312" w:cs="Times New Roman"/>
                <w:sz w:val="24"/>
                <w:szCs w:val="20"/>
              </w:rPr>
            </w:pPr>
          </w:p>
        </w:tc>
      </w:tr>
      <w:tr w14:paraId="34A875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33" w:hRule="atLeast"/>
        </w:trPr>
        <w:tc>
          <w:tcPr>
            <w:tcW w:w="2771" w:type="dxa"/>
            <w:tcBorders>
              <w:top w:val="single" w:color="auto" w:sz="4" w:space="0"/>
              <w:left w:val="single" w:color="auto" w:sz="4" w:space="0"/>
              <w:bottom w:val="single" w:color="auto" w:sz="4" w:space="0"/>
              <w:right w:val="single" w:color="auto" w:sz="4" w:space="0"/>
            </w:tcBorders>
            <w:noWrap w:val="0"/>
            <w:vAlign w:val="center"/>
          </w:tcPr>
          <w:p w14:paraId="2EAB1717">
            <w:pPr>
              <w:widowControl/>
              <w:spacing w:line="620" w:lineRule="exact"/>
              <w:ind w:left="1"/>
              <w:jc w:val="center"/>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申报单位地址</w:t>
            </w:r>
          </w:p>
        </w:tc>
        <w:tc>
          <w:tcPr>
            <w:tcW w:w="2410" w:type="dxa"/>
            <w:gridSpan w:val="2"/>
            <w:tcBorders>
              <w:top w:val="single" w:color="auto" w:sz="4" w:space="0"/>
              <w:left w:val="nil"/>
              <w:bottom w:val="single" w:color="auto" w:sz="4" w:space="0"/>
              <w:right w:val="single" w:color="auto" w:sz="4" w:space="0"/>
            </w:tcBorders>
            <w:noWrap w:val="0"/>
            <w:vAlign w:val="center"/>
          </w:tcPr>
          <w:p w14:paraId="13484CC1">
            <w:pPr>
              <w:widowControl/>
              <w:spacing w:line="620" w:lineRule="exact"/>
              <w:ind w:left="1"/>
              <w:jc w:val="center"/>
              <w:textAlignment w:val="center"/>
              <w:rPr>
                <w:rFonts w:hint="eastAsia" w:ascii="仿宋_GB2312" w:hAnsi="Times New Roman" w:eastAsia="仿宋_GB2312" w:cs="Times New Roman"/>
                <w:sz w:val="32"/>
                <w:szCs w:val="20"/>
              </w:rPr>
            </w:pPr>
          </w:p>
        </w:tc>
        <w:tc>
          <w:tcPr>
            <w:tcW w:w="1183" w:type="dxa"/>
            <w:tcBorders>
              <w:top w:val="single" w:color="auto" w:sz="4" w:space="0"/>
              <w:left w:val="nil"/>
              <w:bottom w:val="single" w:color="auto" w:sz="4" w:space="0"/>
              <w:right w:val="single" w:color="auto" w:sz="4" w:space="0"/>
            </w:tcBorders>
            <w:noWrap w:val="0"/>
            <w:vAlign w:val="center"/>
          </w:tcPr>
          <w:p w14:paraId="3F323EDE">
            <w:pPr>
              <w:widowControl/>
              <w:spacing w:line="620" w:lineRule="exact"/>
              <w:ind w:left="1"/>
              <w:jc w:val="center"/>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电 话</w:t>
            </w:r>
          </w:p>
        </w:tc>
        <w:tc>
          <w:tcPr>
            <w:tcW w:w="2422" w:type="dxa"/>
            <w:tcBorders>
              <w:top w:val="single" w:color="auto" w:sz="4" w:space="0"/>
              <w:left w:val="nil"/>
              <w:bottom w:val="single" w:color="auto" w:sz="4" w:space="0"/>
              <w:right w:val="single" w:color="auto" w:sz="4" w:space="0"/>
            </w:tcBorders>
            <w:noWrap w:val="0"/>
            <w:vAlign w:val="center"/>
          </w:tcPr>
          <w:p w14:paraId="388B0E3A">
            <w:pPr>
              <w:widowControl/>
              <w:spacing w:line="620" w:lineRule="exact"/>
              <w:ind w:left="480" w:hanging="480" w:hangingChars="200"/>
              <w:jc w:val="center"/>
              <w:textAlignment w:val="center"/>
              <w:rPr>
                <w:rFonts w:hint="eastAsia" w:ascii="仿宋_GB2312" w:hAnsi="Times New Roman" w:eastAsia="仿宋_GB2312" w:cs="Times New Roman"/>
                <w:sz w:val="24"/>
                <w:szCs w:val="20"/>
              </w:rPr>
            </w:pPr>
          </w:p>
        </w:tc>
      </w:tr>
    </w:tbl>
    <w:p w14:paraId="1320C727">
      <w:pPr>
        <w:spacing w:line="160" w:lineRule="exact"/>
        <w:jc w:val="center"/>
        <w:textAlignment w:val="top"/>
        <w:rPr>
          <w:rFonts w:hint="eastAsia" w:ascii="仿宋" w:hAnsi="Times New Roman" w:eastAsia="仿宋" w:cs="Times New Roman"/>
          <w:sz w:val="30"/>
          <w:szCs w:val="20"/>
        </w:rPr>
      </w:pPr>
    </w:p>
    <w:p w14:paraId="7B117FB7">
      <w:pPr>
        <w:rPr>
          <w:rFonts w:ascii="Times New Roman" w:hAnsi="Times New Roman" w:eastAsia="仿宋_GB2312" w:cs="Times New Roman"/>
          <w:sz w:val="32"/>
          <w:szCs w:val="20"/>
        </w:rPr>
        <w:sectPr>
          <w:footerReference r:id="rId3" w:type="default"/>
          <w:footerReference r:id="rId4" w:type="even"/>
          <w:pgSz w:w="11907" w:h="16840"/>
          <w:pgMar w:top="1440" w:right="1800" w:bottom="1440" w:left="1800" w:header="851" w:footer="992" w:gutter="0"/>
          <w:cols w:space="720" w:num="1"/>
          <w:docGrid w:type="lines" w:linePitch="312" w:charSpace="0"/>
        </w:sectPr>
      </w:pPr>
    </w:p>
    <w:tbl>
      <w:tblPr>
        <w:tblStyle w:val="3"/>
        <w:tblW w:w="882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78"/>
        <w:gridCol w:w="6846"/>
      </w:tblGrid>
      <w:tr w14:paraId="734D30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jc w:val="center"/>
        </w:trPr>
        <w:tc>
          <w:tcPr>
            <w:tcW w:w="1978" w:type="dxa"/>
            <w:tcBorders>
              <w:top w:val="single" w:color="auto" w:sz="4" w:space="0"/>
              <w:left w:val="single" w:color="auto" w:sz="4" w:space="0"/>
              <w:bottom w:val="single" w:color="auto" w:sz="4" w:space="0"/>
              <w:right w:val="single" w:color="auto" w:sz="4" w:space="0"/>
            </w:tcBorders>
            <w:noWrap w:val="0"/>
            <w:vAlign w:val="center"/>
          </w:tcPr>
          <w:p w14:paraId="166A74F5">
            <w:pPr>
              <w:widowControl/>
              <w:snapToGrid w:val="0"/>
              <w:jc w:val="center"/>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申报类别</w:t>
            </w:r>
          </w:p>
          <w:p w14:paraId="005B3894">
            <w:pPr>
              <w:widowControl/>
              <w:snapToGrid w:val="0"/>
              <w:jc w:val="center"/>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（单选）</w:t>
            </w:r>
          </w:p>
        </w:tc>
        <w:tc>
          <w:tcPr>
            <w:tcW w:w="6846" w:type="dxa"/>
            <w:tcBorders>
              <w:top w:val="single" w:color="auto" w:sz="4" w:space="0"/>
              <w:left w:val="nil"/>
              <w:bottom w:val="single" w:color="auto" w:sz="4" w:space="0"/>
              <w:right w:val="single" w:color="auto" w:sz="4" w:space="0"/>
            </w:tcBorders>
            <w:noWrap w:val="0"/>
            <w:vAlign w:val="center"/>
          </w:tcPr>
          <w:p w14:paraId="4442C9B0">
            <w:pPr>
              <w:widowControl/>
              <w:snapToGrid w:val="0"/>
              <w:jc w:val="center"/>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产品或服务类型（可多选）</w:t>
            </w:r>
          </w:p>
        </w:tc>
      </w:tr>
      <w:tr w14:paraId="48FCA8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88" w:hRule="atLeast"/>
          <w:jc w:val="center"/>
        </w:trPr>
        <w:tc>
          <w:tcPr>
            <w:tcW w:w="1978" w:type="dxa"/>
            <w:tcBorders>
              <w:top w:val="single" w:color="auto" w:sz="4" w:space="0"/>
              <w:left w:val="single" w:color="auto" w:sz="4" w:space="0"/>
              <w:bottom w:val="single" w:color="auto" w:sz="4" w:space="0"/>
              <w:right w:val="single" w:color="auto" w:sz="4" w:space="0"/>
            </w:tcBorders>
            <w:noWrap w:val="0"/>
            <w:vAlign w:val="center"/>
          </w:tcPr>
          <w:p w14:paraId="47C87DE7">
            <w:pPr>
              <w:widowControl/>
              <w:spacing w:line="570" w:lineRule="exact"/>
              <w:jc w:val="center"/>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□全媒体传</w:t>
            </w:r>
          </w:p>
          <w:p w14:paraId="0CA71596">
            <w:pPr>
              <w:widowControl/>
              <w:spacing w:line="570" w:lineRule="exact"/>
              <w:jc w:val="center"/>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 xml:space="preserve">  播建设类</w:t>
            </w:r>
          </w:p>
        </w:tc>
        <w:tc>
          <w:tcPr>
            <w:tcW w:w="6846" w:type="dxa"/>
            <w:tcBorders>
              <w:top w:val="single" w:color="auto" w:sz="4" w:space="0"/>
              <w:left w:val="nil"/>
              <w:bottom w:val="single" w:color="auto" w:sz="4" w:space="0"/>
              <w:right w:val="single" w:color="auto" w:sz="4" w:space="0"/>
            </w:tcBorders>
            <w:noWrap w:val="0"/>
            <w:vAlign w:val="center"/>
          </w:tcPr>
          <w:p w14:paraId="4D02B402">
            <w:pPr>
              <w:spacing w:line="60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□网站</w:t>
            </w:r>
          </w:p>
          <w:p w14:paraId="37B721D3">
            <w:pPr>
              <w:spacing w:line="60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□客户端</w:t>
            </w:r>
          </w:p>
          <w:p w14:paraId="482C7269">
            <w:pPr>
              <w:spacing w:line="60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□入驻第三方平台网络账号（视频、音频及其他富媒体技术）</w:t>
            </w:r>
          </w:p>
          <w:p w14:paraId="5CB8F6A8">
            <w:pPr>
              <w:spacing w:line="60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 xml:space="preserve">□微信公众号、微信小程序 </w:t>
            </w:r>
          </w:p>
          <w:p w14:paraId="0D492928">
            <w:pPr>
              <w:spacing w:line="570" w:lineRule="exac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□新型主流媒体矩阵</w:t>
            </w:r>
          </w:p>
          <w:p w14:paraId="0D5D31AD">
            <w:pPr>
              <w:spacing w:line="570" w:lineRule="exac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□综合信息服务平台</w:t>
            </w:r>
          </w:p>
          <w:p w14:paraId="17271F1D">
            <w:pPr>
              <w:spacing w:line="570" w:lineRule="exac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□海外传播平台</w:t>
            </w:r>
          </w:p>
          <w:p w14:paraId="506C9A46">
            <w:pPr>
              <w:spacing w:line="570" w:lineRule="exact"/>
              <w:textAlignment w:val="center"/>
              <w:rPr>
                <w:rFonts w:hint="eastAsia" w:ascii="仿宋_GB2312" w:hAnsi="Times New Roman" w:eastAsia="仿宋_GB2312" w:cs="Times New Roman"/>
                <w:sz w:val="28"/>
                <w:szCs w:val="20"/>
                <w:u w:val="single"/>
              </w:rPr>
            </w:pPr>
            <w:r>
              <w:rPr>
                <w:rFonts w:hint="eastAsia" w:ascii="仿宋_GB2312" w:hAnsi="Times New Roman" w:eastAsia="仿宋_GB2312" w:cs="Times New Roman"/>
                <w:sz w:val="28"/>
                <w:szCs w:val="20"/>
              </w:rPr>
              <w:t>□其他（请注明）</w:t>
            </w:r>
            <w:r>
              <w:rPr>
                <w:rFonts w:hint="eastAsia" w:ascii="仿宋_GB2312" w:hAnsi="Times New Roman" w:eastAsia="仿宋_GB2312" w:cs="Times New Roman"/>
                <w:sz w:val="28"/>
                <w:szCs w:val="20"/>
                <w:u w:val="single"/>
              </w:rPr>
              <w:t xml:space="preserve">                   </w:t>
            </w:r>
          </w:p>
        </w:tc>
      </w:tr>
      <w:tr w14:paraId="5C3CA1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5" w:hRule="atLeast"/>
          <w:jc w:val="center"/>
        </w:trPr>
        <w:tc>
          <w:tcPr>
            <w:tcW w:w="1978" w:type="dxa"/>
            <w:tcBorders>
              <w:top w:val="single" w:color="auto" w:sz="4" w:space="0"/>
              <w:left w:val="single" w:color="auto" w:sz="4" w:space="0"/>
              <w:bottom w:val="single" w:color="auto" w:sz="4" w:space="0"/>
              <w:right w:val="single" w:color="auto" w:sz="4" w:space="0"/>
            </w:tcBorders>
            <w:noWrap w:val="0"/>
            <w:vAlign w:val="center"/>
          </w:tcPr>
          <w:p w14:paraId="5CAF2510">
            <w:pPr>
              <w:widowControl/>
              <w:spacing w:line="600" w:lineRule="exact"/>
              <w:jc w:val="center"/>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□内容供给创新类</w:t>
            </w:r>
          </w:p>
        </w:tc>
        <w:tc>
          <w:tcPr>
            <w:tcW w:w="6846" w:type="dxa"/>
            <w:tcBorders>
              <w:top w:val="single" w:color="auto" w:sz="4" w:space="0"/>
              <w:left w:val="nil"/>
              <w:bottom w:val="single" w:color="auto" w:sz="4" w:space="0"/>
              <w:right w:val="single" w:color="auto" w:sz="4" w:space="0"/>
            </w:tcBorders>
            <w:noWrap w:val="0"/>
            <w:vAlign w:val="center"/>
          </w:tcPr>
          <w:p w14:paraId="23F741DE">
            <w:pPr>
              <w:spacing w:line="60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□采编平台创新构建</w:t>
            </w:r>
          </w:p>
          <w:p w14:paraId="11436148">
            <w:pPr>
              <w:spacing w:line="60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□数智化转型</w:t>
            </w:r>
          </w:p>
          <w:p w14:paraId="67B3F77D">
            <w:pPr>
              <w:spacing w:line="60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 xml:space="preserve">□数据新闻服务 </w:t>
            </w:r>
          </w:p>
          <w:p w14:paraId="05379831">
            <w:pPr>
              <w:spacing w:line="60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□专版专栏融合建设</w:t>
            </w:r>
          </w:p>
          <w:p w14:paraId="1BA48E04">
            <w:pPr>
              <w:spacing w:line="600" w:lineRule="exact"/>
              <w:jc w:val="left"/>
              <w:textAlignment w:val="center"/>
              <w:rPr>
                <w:rFonts w:hint="eastAsia" w:ascii="仿宋_GB2312" w:hAnsi="Times New Roman" w:eastAsia="仿宋_GB2312" w:cs="Times New Roman"/>
                <w:sz w:val="24"/>
                <w:szCs w:val="20"/>
              </w:rPr>
            </w:pPr>
            <w:r>
              <w:rPr>
                <w:rFonts w:hint="eastAsia" w:ascii="仿宋_GB2312" w:hAnsi="Times New Roman" w:eastAsia="仿宋_GB2312" w:cs="Times New Roman"/>
                <w:sz w:val="28"/>
                <w:szCs w:val="20"/>
              </w:rPr>
              <w:t>□其他（请注明）</w:t>
            </w:r>
            <w:r>
              <w:rPr>
                <w:rFonts w:hint="eastAsia" w:ascii="仿宋_GB2312" w:hAnsi="Times New Roman" w:eastAsia="仿宋_GB2312" w:cs="Times New Roman"/>
                <w:sz w:val="28"/>
                <w:szCs w:val="20"/>
                <w:u w:val="single"/>
              </w:rPr>
              <w:t xml:space="preserve">                   </w:t>
            </w:r>
          </w:p>
        </w:tc>
      </w:tr>
      <w:tr w14:paraId="0F0DE2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33" w:hRule="atLeast"/>
          <w:jc w:val="center"/>
        </w:trPr>
        <w:tc>
          <w:tcPr>
            <w:tcW w:w="1978" w:type="dxa"/>
            <w:tcBorders>
              <w:top w:val="single" w:color="auto" w:sz="4" w:space="0"/>
              <w:left w:val="single" w:color="auto" w:sz="4" w:space="0"/>
              <w:bottom w:val="single" w:color="auto" w:sz="4" w:space="0"/>
              <w:right w:val="single" w:color="auto" w:sz="4" w:space="0"/>
            </w:tcBorders>
            <w:noWrap w:val="0"/>
            <w:vAlign w:val="center"/>
          </w:tcPr>
          <w:p w14:paraId="796A1C59">
            <w:pPr>
              <w:widowControl/>
              <w:spacing w:line="620" w:lineRule="exact"/>
              <w:jc w:val="center"/>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□运营服务</w:t>
            </w:r>
          </w:p>
          <w:p w14:paraId="191A439C">
            <w:pPr>
              <w:widowControl/>
              <w:spacing w:line="620" w:lineRule="exact"/>
              <w:jc w:val="center"/>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 xml:space="preserve"> 创新类</w:t>
            </w:r>
          </w:p>
        </w:tc>
        <w:tc>
          <w:tcPr>
            <w:tcW w:w="6846" w:type="dxa"/>
            <w:tcBorders>
              <w:top w:val="single" w:color="auto" w:sz="4" w:space="0"/>
              <w:left w:val="nil"/>
              <w:bottom w:val="single" w:color="auto" w:sz="4" w:space="0"/>
              <w:right w:val="single" w:color="auto" w:sz="4" w:space="0"/>
            </w:tcBorders>
            <w:noWrap w:val="0"/>
            <w:vAlign w:val="center"/>
          </w:tcPr>
          <w:p w14:paraId="2096D974">
            <w:pPr>
              <w:spacing w:line="62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□基层党建</w:t>
            </w:r>
          </w:p>
          <w:p w14:paraId="42F4671D">
            <w:pPr>
              <w:spacing w:line="62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□一体化政务服务平台</w:t>
            </w:r>
          </w:p>
          <w:p w14:paraId="614739A3">
            <w:pPr>
              <w:spacing w:line="62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□智能办公建设</w:t>
            </w:r>
          </w:p>
          <w:p w14:paraId="44448533">
            <w:pPr>
              <w:spacing w:line="62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□数据智能媒资平台</w:t>
            </w:r>
          </w:p>
          <w:p w14:paraId="156556F4">
            <w:pPr>
              <w:spacing w:line="62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□舆情监测</w:t>
            </w:r>
          </w:p>
          <w:p w14:paraId="1E5FC372">
            <w:pPr>
              <w:spacing w:line="62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□智慧金融</w:t>
            </w:r>
          </w:p>
          <w:p w14:paraId="21F71704">
            <w:pPr>
              <w:spacing w:line="62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□文旅服务</w:t>
            </w:r>
          </w:p>
          <w:p w14:paraId="632238CA">
            <w:pPr>
              <w:spacing w:line="62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□教育服务</w:t>
            </w:r>
          </w:p>
          <w:p w14:paraId="7B092F59">
            <w:pPr>
              <w:spacing w:line="62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□康养服务</w:t>
            </w:r>
          </w:p>
          <w:p w14:paraId="5724D79D">
            <w:pPr>
              <w:spacing w:line="62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□社区运营</w:t>
            </w:r>
          </w:p>
          <w:p w14:paraId="7F7AA7C3">
            <w:pPr>
              <w:spacing w:line="60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 xml:space="preserve">□职业培训 </w:t>
            </w:r>
          </w:p>
          <w:p w14:paraId="62181DC6">
            <w:pPr>
              <w:spacing w:line="620" w:lineRule="exact"/>
              <w:jc w:val="left"/>
              <w:textAlignment w:val="center"/>
              <w:rPr>
                <w:rFonts w:hint="eastAsia" w:ascii="仿宋_GB2312" w:hAnsi="Times New Roman" w:eastAsia="仿宋_GB2312" w:cs="Times New Roman"/>
                <w:sz w:val="24"/>
                <w:szCs w:val="20"/>
              </w:rPr>
            </w:pPr>
            <w:r>
              <w:rPr>
                <w:rFonts w:hint="eastAsia" w:ascii="仿宋_GB2312" w:hAnsi="Times New Roman" w:eastAsia="仿宋_GB2312" w:cs="Times New Roman"/>
                <w:sz w:val="28"/>
                <w:szCs w:val="20"/>
              </w:rPr>
              <w:t>□其他（请注明）</w:t>
            </w:r>
            <w:r>
              <w:rPr>
                <w:rFonts w:hint="eastAsia" w:ascii="仿宋_GB2312" w:hAnsi="Times New Roman" w:eastAsia="仿宋_GB2312" w:cs="Times New Roman"/>
                <w:sz w:val="28"/>
                <w:szCs w:val="20"/>
                <w:u w:val="single"/>
              </w:rPr>
              <w:t xml:space="preserve">                   </w:t>
            </w:r>
          </w:p>
        </w:tc>
      </w:tr>
      <w:tr w14:paraId="141ECE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53" w:hRule="atLeast"/>
          <w:jc w:val="center"/>
        </w:trPr>
        <w:tc>
          <w:tcPr>
            <w:tcW w:w="1978" w:type="dxa"/>
            <w:tcBorders>
              <w:top w:val="single" w:color="auto" w:sz="4" w:space="0"/>
              <w:left w:val="single" w:color="auto" w:sz="4" w:space="0"/>
              <w:bottom w:val="single" w:color="auto" w:sz="4" w:space="0"/>
              <w:right w:val="single" w:color="auto" w:sz="4" w:space="0"/>
            </w:tcBorders>
            <w:noWrap w:val="0"/>
            <w:vAlign w:val="center"/>
          </w:tcPr>
          <w:p w14:paraId="33406236">
            <w:pPr>
              <w:widowControl/>
              <w:spacing w:line="620" w:lineRule="exact"/>
              <w:jc w:val="center"/>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□数智技术应用类</w:t>
            </w:r>
          </w:p>
        </w:tc>
        <w:tc>
          <w:tcPr>
            <w:tcW w:w="6846" w:type="dxa"/>
            <w:tcBorders>
              <w:top w:val="single" w:color="auto" w:sz="4" w:space="0"/>
              <w:left w:val="nil"/>
              <w:bottom w:val="single" w:color="auto" w:sz="4" w:space="0"/>
              <w:right w:val="single" w:color="auto" w:sz="4" w:space="0"/>
            </w:tcBorders>
            <w:noWrap w:val="0"/>
            <w:vAlign w:val="center"/>
          </w:tcPr>
          <w:p w14:paraId="7EE34F4F">
            <w:pPr>
              <w:spacing w:line="62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w:t>
            </w:r>
            <w:r>
              <w:rPr>
                <w:rFonts w:ascii="Times New Roman" w:hAnsi="Times New Roman" w:eastAsia="仿宋_GB2312" w:cs="Times New Roman"/>
                <w:sz w:val="28"/>
                <w:szCs w:val="20"/>
              </w:rPr>
              <w:t>AIGC等</w:t>
            </w:r>
            <w:r>
              <w:rPr>
                <w:rFonts w:hint="eastAsia" w:ascii="仿宋_GB2312" w:hAnsi="Times New Roman" w:eastAsia="仿宋_GB2312" w:cs="Times New Roman"/>
                <w:sz w:val="28"/>
                <w:szCs w:val="20"/>
              </w:rPr>
              <w:t>人工智能技术的应用</w:t>
            </w:r>
          </w:p>
          <w:p w14:paraId="67C74B84">
            <w:pPr>
              <w:spacing w:line="62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□大数据、云计算和移动采编技术应用</w:t>
            </w:r>
          </w:p>
          <w:p w14:paraId="2AB71C14">
            <w:pPr>
              <w:spacing w:line="62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□基于</w:t>
            </w:r>
            <w:r>
              <w:rPr>
                <w:rFonts w:ascii="Times New Roman" w:hAnsi="Times New Roman" w:eastAsia="仿宋_GB2312" w:cs="Times New Roman"/>
                <w:sz w:val="28"/>
                <w:szCs w:val="20"/>
              </w:rPr>
              <w:t>5G</w:t>
            </w:r>
            <w:r>
              <w:rPr>
                <w:rFonts w:hint="eastAsia" w:ascii="仿宋_GB2312" w:hAnsi="Times New Roman" w:eastAsia="仿宋_GB2312" w:cs="Times New Roman"/>
                <w:sz w:val="28"/>
                <w:szCs w:val="20"/>
              </w:rPr>
              <w:t>环境的移动音视频项目</w:t>
            </w:r>
          </w:p>
          <w:p w14:paraId="3B8611B1">
            <w:pPr>
              <w:spacing w:line="62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□智能化数据中台建设</w:t>
            </w:r>
          </w:p>
          <w:p w14:paraId="424CE642">
            <w:pPr>
              <w:spacing w:line="62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□针对个性化需求的数字人或机器人项目</w:t>
            </w:r>
          </w:p>
          <w:p w14:paraId="1339596D">
            <w:pPr>
              <w:spacing w:line="62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 xml:space="preserve">□针对内容版权保护的区块链项目 </w:t>
            </w:r>
          </w:p>
          <w:p w14:paraId="3E3D67E8">
            <w:pPr>
              <w:spacing w:line="62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w:t>
            </w:r>
            <w:r>
              <w:rPr>
                <w:rFonts w:ascii="Times New Roman" w:hAnsi="Times New Roman" w:eastAsia="仿宋_GB2312" w:cs="Times New Roman"/>
                <w:sz w:val="28"/>
                <w:szCs w:val="20"/>
              </w:rPr>
              <w:t>AR/VR</w:t>
            </w:r>
            <w:r>
              <w:rPr>
                <w:rFonts w:hint="eastAsia" w:ascii="仿宋_GB2312" w:hAnsi="Times New Roman" w:eastAsia="仿宋_GB2312" w:cs="Times New Roman"/>
                <w:sz w:val="28"/>
                <w:szCs w:val="20"/>
              </w:rPr>
              <w:t>技术应用项目</w:t>
            </w:r>
          </w:p>
          <w:p w14:paraId="0F1F07B6">
            <w:pPr>
              <w:spacing w:line="62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□其他（请注明）</w:t>
            </w:r>
            <w:r>
              <w:rPr>
                <w:rFonts w:hint="eastAsia" w:ascii="仿宋_GB2312" w:hAnsi="Times New Roman" w:eastAsia="仿宋_GB2312" w:cs="Times New Roman"/>
                <w:sz w:val="28"/>
                <w:szCs w:val="20"/>
                <w:u w:val="single"/>
              </w:rPr>
              <w:t xml:space="preserve">                   </w:t>
            </w:r>
          </w:p>
        </w:tc>
      </w:tr>
      <w:tr w14:paraId="1F2D63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00" w:hRule="atLeast"/>
          <w:jc w:val="center"/>
        </w:trPr>
        <w:tc>
          <w:tcPr>
            <w:tcW w:w="1978" w:type="dxa"/>
            <w:tcBorders>
              <w:top w:val="single" w:color="auto" w:sz="4" w:space="0"/>
              <w:left w:val="single" w:color="auto" w:sz="4" w:space="0"/>
              <w:bottom w:val="single" w:color="auto" w:sz="4" w:space="0"/>
              <w:right w:val="single" w:color="auto" w:sz="4" w:space="0"/>
            </w:tcBorders>
            <w:noWrap w:val="0"/>
            <w:vAlign w:val="center"/>
          </w:tcPr>
          <w:p w14:paraId="77092DED">
            <w:pPr>
              <w:widowControl/>
              <w:spacing w:line="620" w:lineRule="exact"/>
              <w:jc w:val="center"/>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□体制机制创新类</w:t>
            </w:r>
          </w:p>
        </w:tc>
        <w:tc>
          <w:tcPr>
            <w:tcW w:w="6846" w:type="dxa"/>
            <w:tcBorders>
              <w:top w:val="single" w:color="auto" w:sz="4" w:space="0"/>
              <w:left w:val="nil"/>
              <w:bottom w:val="single" w:color="auto" w:sz="4" w:space="0"/>
              <w:right w:val="single" w:color="auto" w:sz="4" w:space="0"/>
            </w:tcBorders>
            <w:noWrap w:val="0"/>
            <w:vAlign w:val="center"/>
          </w:tcPr>
          <w:p w14:paraId="4E20FB0A">
            <w:pPr>
              <w:spacing w:line="62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 xml:space="preserve">□组织结构变革 </w:t>
            </w:r>
          </w:p>
          <w:p w14:paraId="2FF71F30">
            <w:pPr>
              <w:spacing w:line="62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□内容安全管控制度</w:t>
            </w:r>
          </w:p>
          <w:p w14:paraId="1E309958">
            <w:pPr>
              <w:spacing w:line="62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□数据决策机制</w:t>
            </w:r>
          </w:p>
          <w:p w14:paraId="5162584C">
            <w:pPr>
              <w:spacing w:line="62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□内容资源协同共享机制</w:t>
            </w:r>
          </w:p>
          <w:p w14:paraId="4D1BCC98">
            <w:pPr>
              <w:spacing w:line="62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 xml:space="preserve">□外部合作机制 </w:t>
            </w:r>
          </w:p>
          <w:p w14:paraId="28685F34">
            <w:pPr>
              <w:spacing w:line="62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□用工制度</w:t>
            </w:r>
          </w:p>
          <w:p w14:paraId="3D92FEA8">
            <w:pPr>
              <w:spacing w:line="62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□人才激励和培养</w:t>
            </w:r>
          </w:p>
          <w:p w14:paraId="5113CC07">
            <w:pPr>
              <w:spacing w:line="62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□绩效考核和分配机制</w:t>
            </w:r>
          </w:p>
          <w:p w14:paraId="095B37E6">
            <w:pPr>
              <w:spacing w:line="620" w:lineRule="exact"/>
              <w:jc w:val="left"/>
              <w:textAlignment w:val="center"/>
              <w:rPr>
                <w:rFonts w:hint="eastAsia" w:ascii="仿宋_GB2312" w:hAnsi="Times New Roman" w:eastAsia="仿宋_GB2312" w:cs="Times New Roman"/>
                <w:sz w:val="24"/>
                <w:szCs w:val="20"/>
                <w:u w:val="single"/>
              </w:rPr>
            </w:pPr>
            <w:r>
              <w:rPr>
                <w:rFonts w:hint="eastAsia" w:ascii="仿宋_GB2312" w:hAnsi="Times New Roman" w:eastAsia="仿宋_GB2312" w:cs="Times New Roman"/>
                <w:sz w:val="28"/>
                <w:szCs w:val="20"/>
              </w:rPr>
              <w:t>□其他（请注明）</w:t>
            </w:r>
            <w:r>
              <w:rPr>
                <w:rFonts w:hint="eastAsia" w:ascii="仿宋_GB2312" w:hAnsi="Times New Roman" w:eastAsia="仿宋_GB2312" w:cs="Times New Roman"/>
                <w:sz w:val="28"/>
                <w:szCs w:val="20"/>
                <w:u w:val="single"/>
              </w:rPr>
              <w:t xml:space="preserve">                   </w:t>
            </w:r>
          </w:p>
        </w:tc>
      </w:tr>
      <w:tr w14:paraId="77A2E6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61" w:hRule="atLeast"/>
          <w:jc w:val="center"/>
        </w:trPr>
        <w:tc>
          <w:tcPr>
            <w:tcW w:w="1978" w:type="dxa"/>
            <w:tcBorders>
              <w:top w:val="single" w:color="auto" w:sz="4" w:space="0"/>
              <w:left w:val="single" w:color="auto" w:sz="4" w:space="0"/>
              <w:bottom w:val="single" w:color="auto" w:sz="4" w:space="0"/>
              <w:right w:val="single" w:color="auto" w:sz="4" w:space="0"/>
            </w:tcBorders>
            <w:noWrap w:val="0"/>
            <w:vAlign w:val="center"/>
          </w:tcPr>
          <w:p w14:paraId="43B94054">
            <w:pPr>
              <w:widowControl/>
              <w:spacing w:line="620" w:lineRule="exact"/>
              <w:jc w:val="center"/>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□国际传播能力建设类</w:t>
            </w:r>
          </w:p>
        </w:tc>
        <w:tc>
          <w:tcPr>
            <w:tcW w:w="6846" w:type="dxa"/>
            <w:tcBorders>
              <w:top w:val="single" w:color="auto" w:sz="4" w:space="0"/>
              <w:left w:val="nil"/>
              <w:bottom w:val="single" w:color="auto" w:sz="4" w:space="0"/>
              <w:right w:val="single" w:color="auto" w:sz="4" w:space="0"/>
            </w:tcBorders>
            <w:noWrap w:val="0"/>
            <w:vAlign w:val="center"/>
          </w:tcPr>
          <w:p w14:paraId="7D5393C4">
            <w:pPr>
              <w:spacing w:line="62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□重大战略的对外传播产品</w:t>
            </w:r>
          </w:p>
          <w:p w14:paraId="6882AF61">
            <w:pPr>
              <w:spacing w:line="62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□国际传播内容品牌</w:t>
            </w:r>
          </w:p>
          <w:p w14:paraId="0761E450">
            <w:pPr>
              <w:spacing w:line="62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□跨国合作传播项目</w:t>
            </w:r>
          </w:p>
          <w:p w14:paraId="3661A0D3">
            <w:pPr>
              <w:spacing w:line="62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□国际涉华舆情引导项目</w:t>
            </w:r>
          </w:p>
          <w:p w14:paraId="11B1C3BF">
            <w:pPr>
              <w:spacing w:line="62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□多语种智能传播平台</w:t>
            </w:r>
          </w:p>
          <w:p w14:paraId="254E19AB">
            <w:pPr>
              <w:spacing w:line="62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□国际社交媒体账号建设运营</w:t>
            </w:r>
          </w:p>
          <w:p w14:paraId="00E06F38">
            <w:pPr>
              <w:spacing w:line="620" w:lineRule="exact"/>
              <w:jc w:val="left"/>
              <w:textAlignment w:val="center"/>
              <w:rPr>
                <w:rFonts w:hint="eastAsia" w:ascii="仿宋_GB2312" w:hAnsi="Times New Roman" w:eastAsia="仿宋_GB2312" w:cs="Times New Roman"/>
                <w:sz w:val="24"/>
                <w:szCs w:val="20"/>
                <w:u w:val="single"/>
              </w:rPr>
            </w:pPr>
            <w:r>
              <w:rPr>
                <w:rFonts w:hint="eastAsia" w:ascii="仿宋_GB2312" w:hAnsi="Times New Roman" w:eastAsia="仿宋_GB2312" w:cs="Times New Roman"/>
                <w:sz w:val="28"/>
                <w:szCs w:val="20"/>
              </w:rPr>
              <w:t>□其他（请注明）</w:t>
            </w:r>
            <w:r>
              <w:rPr>
                <w:rFonts w:hint="eastAsia" w:ascii="仿宋_GB2312" w:hAnsi="Times New Roman" w:eastAsia="仿宋_GB2312" w:cs="Times New Roman"/>
                <w:sz w:val="28"/>
                <w:szCs w:val="20"/>
                <w:u w:val="single"/>
              </w:rPr>
              <w:t xml:space="preserve">                   </w:t>
            </w:r>
          </w:p>
        </w:tc>
      </w:tr>
      <w:tr w14:paraId="7345F7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01" w:hRule="atLeast"/>
          <w:jc w:val="center"/>
        </w:trPr>
        <w:tc>
          <w:tcPr>
            <w:tcW w:w="1978" w:type="dxa"/>
            <w:tcBorders>
              <w:top w:val="single" w:color="auto" w:sz="4" w:space="0"/>
              <w:left w:val="single" w:color="auto" w:sz="4" w:space="0"/>
              <w:bottom w:val="single" w:color="auto" w:sz="4" w:space="0"/>
              <w:right w:val="single" w:color="auto" w:sz="4" w:space="0"/>
            </w:tcBorders>
            <w:noWrap w:val="0"/>
            <w:vAlign w:val="center"/>
          </w:tcPr>
          <w:p w14:paraId="376C54EF">
            <w:pPr>
              <w:widowControl/>
              <w:spacing w:line="620" w:lineRule="exact"/>
              <w:jc w:val="center"/>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项目所获</w:t>
            </w:r>
            <w:r>
              <w:rPr>
                <w:rFonts w:hint="eastAsia" w:ascii="仿宋_GB2312" w:hAnsi="Times New Roman" w:eastAsia="仿宋_GB2312" w:cs="Times New Roman"/>
                <w:sz w:val="30"/>
                <w:szCs w:val="20"/>
              </w:rPr>
              <w:br w:type="textWrapping"/>
            </w:r>
            <w:r>
              <w:rPr>
                <w:rFonts w:hint="eastAsia" w:ascii="仿宋_GB2312" w:hAnsi="Times New Roman" w:eastAsia="仿宋_GB2312" w:cs="Times New Roman"/>
                <w:sz w:val="30"/>
                <w:szCs w:val="20"/>
              </w:rPr>
              <w:t>荣誉</w:t>
            </w:r>
          </w:p>
        </w:tc>
        <w:tc>
          <w:tcPr>
            <w:tcW w:w="6846" w:type="dxa"/>
            <w:tcBorders>
              <w:top w:val="single" w:color="auto" w:sz="4" w:space="0"/>
              <w:left w:val="nil"/>
              <w:bottom w:val="single" w:color="auto" w:sz="4" w:space="0"/>
              <w:right w:val="single" w:color="auto" w:sz="4" w:space="0"/>
            </w:tcBorders>
            <w:noWrap w:val="0"/>
            <w:vAlign w:val="center"/>
          </w:tcPr>
          <w:p w14:paraId="63B42A37">
            <w:pPr>
              <w:spacing w:line="620" w:lineRule="exact"/>
              <w:ind w:left="560" w:hanging="560" w:hangingChars="200"/>
              <w:textAlignment w:val="center"/>
              <w:rPr>
                <w:rFonts w:hint="eastAsia" w:ascii="仿宋_GB2312" w:hAnsi="Times New Roman" w:eastAsia="仿宋_GB2312" w:cs="Times New Roman"/>
                <w:sz w:val="28"/>
                <w:szCs w:val="20"/>
              </w:rPr>
            </w:pPr>
            <w:r>
              <w:rPr>
                <w:rFonts w:ascii="Times New Roman" w:hAnsi="Times New Roman" w:eastAsia="仿宋_GB2312" w:cs="Times New Roman"/>
                <w:sz w:val="28"/>
                <w:szCs w:val="20"/>
              </w:rPr>
              <w:t xml:space="preserve">1. </w:t>
            </w:r>
            <w:r>
              <w:rPr>
                <w:rFonts w:hint="eastAsia" w:ascii="仿宋_GB2312" w:hAnsi="Times New Roman" w:eastAsia="仿宋_GB2312" w:cs="Times New Roman"/>
                <w:sz w:val="28"/>
                <w:szCs w:val="20"/>
              </w:rPr>
              <w:t>国家级荣誉奖项数量：</w:t>
            </w:r>
            <w:r>
              <w:rPr>
                <w:rFonts w:hint="eastAsia" w:ascii="仿宋_GB2312" w:hAnsi="Times New Roman" w:eastAsia="仿宋_GB2312" w:cs="Times New Roman"/>
                <w:sz w:val="28"/>
                <w:szCs w:val="20"/>
                <w:u w:val="single"/>
              </w:rPr>
              <w:t xml:space="preserve">       </w:t>
            </w:r>
            <w:r>
              <w:rPr>
                <w:rFonts w:hint="eastAsia" w:ascii="仿宋_GB2312" w:hAnsi="Times New Roman" w:eastAsia="仿宋_GB2312" w:cs="Times New Roman"/>
                <w:sz w:val="28"/>
                <w:szCs w:val="20"/>
              </w:rPr>
              <w:t>个</w:t>
            </w:r>
          </w:p>
          <w:p w14:paraId="5C336946">
            <w:pPr>
              <w:spacing w:line="620" w:lineRule="exact"/>
              <w:ind w:left="560" w:hanging="560" w:hangingChars="200"/>
              <w:textAlignment w:val="center"/>
              <w:rPr>
                <w:rFonts w:hint="eastAsia" w:ascii="仿宋_GB2312" w:hAnsi="Times New Roman" w:eastAsia="仿宋_GB2312" w:cs="Times New Roman"/>
                <w:sz w:val="28"/>
                <w:szCs w:val="20"/>
              </w:rPr>
            </w:pPr>
            <w:r>
              <w:rPr>
                <w:rFonts w:ascii="Times New Roman" w:hAnsi="Times New Roman" w:eastAsia="仿宋_GB2312" w:cs="Times New Roman"/>
                <w:sz w:val="28"/>
                <w:szCs w:val="20"/>
              </w:rPr>
              <w:t xml:space="preserve">2. </w:t>
            </w:r>
            <w:r>
              <w:rPr>
                <w:rFonts w:hint="eastAsia" w:ascii="仿宋_GB2312" w:hAnsi="Times New Roman" w:eastAsia="仿宋_GB2312" w:cs="Times New Roman"/>
                <w:sz w:val="28"/>
                <w:szCs w:val="20"/>
              </w:rPr>
              <w:t>行业类荣誉奖项数量：</w:t>
            </w:r>
            <w:r>
              <w:rPr>
                <w:rFonts w:hint="eastAsia" w:ascii="仿宋_GB2312" w:hAnsi="Times New Roman" w:eastAsia="仿宋_GB2312" w:cs="Times New Roman"/>
                <w:sz w:val="28"/>
                <w:szCs w:val="20"/>
                <w:u w:val="single"/>
              </w:rPr>
              <w:t xml:space="preserve">       </w:t>
            </w:r>
            <w:r>
              <w:rPr>
                <w:rFonts w:hint="eastAsia" w:ascii="仿宋_GB2312" w:hAnsi="Times New Roman" w:eastAsia="仿宋_GB2312" w:cs="Times New Roman"/>
                <w:sz w:val="28"/>
                <w:szCs w:val="20"/>
              </w:rPr>
              <w:t>个</w:t>
            </w:r>
          </w:p>
          <w:p w14:paraId="44D1EE99">
            <w:pPr>
              <w:spacing w:line="620" w:lineRule="exact"/>
              <w:ind w:left="560" w:hanging="560" w:hangingChars="200"/>
              <w:textAlignment w:val="center"/>
              <w:rPr>
                <w:rFonts w:hint="eastAsia" w:ascii="仿宋_GB2312" w:hAnsi="Times New Roman" w:eastAsia="仿宋_GB2312" w:cs="Times New Roman"/>
                <w:sz w:val="28"/>
                <w:szCs w:val="20"/>
              </w:rPr>
            </w:pPr>
            <w:r>
              <w:rPr>
                <w:rFonts w:ascii="Times New Roman" w:hAnsi="Times New Roman" w:eastAsia="仿宋_GB2312" w:cs="Times New Roman"/>
                <w:sz w:val="28"/>
                <w:szCs w:val="20"/>
              </w:rPr>
              <w:t xml:space="preserve">3. </w:t>
            </w:r>
            <w:r>
              <w:rPr>
                <w:rFonts w:hint="eastAsia" w:ascii="仿宋_GB2312" w:hAnsi="Times New Roman" w:eastAsia="仿宋_GB2312" w:cs="Times New Roman"/>
                <w:sz w:val="28"/>
                <w:szCs w:val="20"/>
              </w:rPr>
              <w:t>地方类荣誉奖项数量：</w:t>
            </w:r>
            <w:r>
              <w:rPr>
                <w:rFonts w:hint="eastAsia" w:ascii="仿宋_GB2312" w:hAnsi="Times New Roman" w:eastAsia="仿宋_GB2312" w:cs="Times New Roman"/>
                <w:sz w:val="28"/>
                <w:szCs w:val="20"/>
                <w:u w:val="single"/>
              </w:rPr>
              <w:t xml:space="preserve">       </w:t>
            </w:r>
            <w:r>
              <w:rPr>
                <w:rFonts w:hint="eastAsia" w:ascii="仿宋_GB2312" w:hAnsi="Times New Roman" w:eastAsia="仿宋_GB2312" w:cs="Times New Roman"/>
                <w:sz w:val="28"/>
                <w:szCs w:val="20"/>
              </w:rPr>
              <w:t>个</w:t>
            </w:r>
          </w:p>
        </w:tc>
      </w:tr>
      <w:tr w14:paraId="2AFA4C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93" w:hRule="atLeast"/>
          <w:jc w:val="center"/>
        </w:trPr>
        <w:tc>
          <w:tcPr>
            <w:tcW w:w="1978" w:type="dxa"/>
            <w:tcBorders>
              <w:top w:val="single" w:color="auto" w:sz="4" w:space="0"/>
              <w:left w:val="single" w:color="auto" w:sz="4" w:space="0"/>
              <w:bottom w:val="single" w:color="auto" w:sz="4" w:space="0"/>
              <w:right w:val="single" w:color="auto" w:sz="4" w:space="0"/>
            </w:tcBorders>
            <w:noWrap w:val="0"/>
            <w:vAlign w:val="center"/>
          </w:tcPr>
          <w:p w14:paraId="1446307A">
            <w:pPr>
              <w:widowControl/>
              <w:spacing w:line="620" w:lineRule="exact"/>
              <w:jc w:val="center"/>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案例概述（</w:t>
            </w:r>
            <w:r>
              <w:rPr>
                <w:rFonts w:ascii="Times New Roman" w:hAnsi="Times New Roman" w:eastAsia="仿宋_GB2312" w:cs="Times New Roman"/>
                <w:sz w:val="30"/>
                <w:szCs w:val="20"/>
              </w:rPr>
              <w:t>3000</w:t>
            </w:r>
            <w:r>
              <w:rPr>
                <w:rFonts w:hint="eastAsia" w:ascii="仿宋_GB2312" w:hAnsi="Times New Roman" w:eastAsia="仿宋_GB2312" w:cs="Times New Roman"/>
                <w:sz w:val="30"/>
                <w:szCs w:val="20"/>
              </w:rPr>
              <w:t>字以内，可另附页）</w:t>
            </w:r>
          </w:p>
        </w:tc>
        <w:tc>
          <w:tcPr>
            <w:tcW w:w="6846" w:type="dxa"/>
            <w:tcBorders>
              <w:top w:val="single" w:color="auto" w:sz="4" w:space="0"/>
              <w:left w:val="nil"/>
              <w:bottom w:val="single" w:color="auto" w:sz="4" w:space="0"/>
              <w:right w:val="single" w:color="auto" w:sz="4" w:space="0"/>
            </w:tcBorders>
            <w:noWrap w:val="0"/>
            <w:vAlign w:val="center"/>
          </w:tcPr>
          <w:p w14:paraId="3D62CD0C">
            <w:pPr>
              <w:widowControl/>
              <w:spacing w:line="620" w:lineRule="exact"/>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（项目创新性、服务模式、目标用户群体、项目亮点、主要技术应用、团队优势、融资情况、社会效益、经济效益、行业示范推广价值等）</w:t>
            </w:r>
          </w:p>
          <w:p w14:paraId="7D5D3836">
            <w:pPr>
              <w:widowControl/>
              <w:spacing w:line="620" w:lineRule="exact"/>
              <w:textAlignment w:val="center"/>
              <w:rPr>
                <w:rFonts w:hint="eastAsia" w:ascii="仿宋_GB2312" w:hAnsi="Times New Roman" w:eastAsia="仿宋_GB2312" w:cs="Times New Roman"/>
                <w:sz w:val="24"/>
                <w:szCs w:val="20"/>
              </w:rPr>
            </w:pPr>
          </w:p>
          <w:p w14:paraId="0D041608">
            <w:pPr>
              <w:widowControl/>
              <w:spacing w:line="620" w:lineRule="exact"/>
              <w:textAlignment w:val="center"/>
              <w:rPr>
                <w:rFonts w:hint="eastAsia" w:ascii="仿宋_GB2312" w:hAnsi="Times New Roman" w:eastAsia="仿宋_GB2312" w:cs="Times New Roman"/>
                <w:sz w:val="24"/>
                <w:szCs w:val="20"/>
              </w:rPr>
            </w:pPr>
          </w:p>
          <w:p w14:paraId="629359FF">
            <w:pPr>
              <w:widowControl/>
              <w:spacing w:line="620" w:lineRule="exact"/>
              <w:textAlignment w:val="center"/>
              <w:rPr>
                <w:rFonts w:hint="eastAsia" w:ascii="仿宋_GB2312" w:hAnsi="Times New Roman" w:eastAsia="仿宋_GB2312" w:cs="Times New Roman"/>
                <w:sz w:val="24"/>
                <w:szCs w:val="20"/>
              </w:rPr>
            </w:pPr>
          </w:p>
          <w:p w14:paraId="0196CFA6">
            <w:pPr>
              <w:widowControl/>
              <w:spacing w:line="620" w:lineRule="exact"/>
              <w:textAlignment w:val="center"/>
              <w:rPr>
                <w:rFonts w:hint="eastAsia" w:ascii="仿宋_GB2312" w:hAnsi="Times New Roman" w:eastAsia="仿宋_GB2312" w:cs="Times New Roman"/>
                <w:sz w:val="24"/>
                <w:szCs w:val="20"/>
              </w:rPr>
            </w:pPr>
          </w:p>
          <w:p w14:paraId="4823CEFC">
            <w:pPr>
              <w:widowControl/>
              <w:spacing w:line="620" w:lineRule="exact"/>
              <w:textAlignment w:val="center"/>
              <w:rPr>
                <w:rFonts w:hint="eastAsia" w:ascii="仿宋_GB2312" w:hAnsi="Times New Roman" w:eastAsia="仿宋_GB2312" w:cs="Times New Roman"/>
                <w:sz w:val="24"/>
                <w:szCs w:val="20"/>
              </w:rPr>
            </w:pPr>
          </w:p>
          <w:p w14:paraId="6BD95D71">
            <w:pPr>
              <w:widowControl/>
              <w:spacing w:line="620" w:lineRule="exact"/>
              <w:textAlignment w:val="center"/>
              <w:rPr>
                <w:rFonts w:hint="eastAsia" w:ascii="仿宋_GB2312" w:hAnsi="Times New Roman" w:eastAsia="仿宋_GB2312" w:cs="Times New Roman"/>
                <w:sz w:val="24"/>
                <w:szCs w:val="20"/>
              </w:rPr>
            </w:pPr>
          </w:p>
          <w:p w14:paraId="23EFED6A">
            <w:pPr>
              <w:widowControl/>
              <w:spacing w:line="620" w:lineRule="exact"/>
              <w:textAlignment w:val="center"/>
              <w:rPr>
                <w:rFonts w:hint="eastAsia" w:ascii="仿宋_GB2312" w:hAnsi="Times New Roman" w:eastAsia="仿宋_GB2312" w:cs="Times New Roman"/>
                <w:sz w:val="24"/>
                <w:szCs w:val="20"/>
              </w:rPr>
            </w:pPr>
          </w:p>
          <w:p w14:paraId="30CEE007">
            <w:pPr>
              <w:widowControl/>
              <w:spacing w:line="620" w:lineRule="exact"/>
              <w:textAlignment w:val="center"/>
              <w:rPr>
                <w:rFonts w:hint="eastAsia" w:ascii="仿宋_GB2312" w:hAnsi="Times New Roman" w:eastAsia="仿宋_GB2312" w:cs="Times New Roman"/>
                <w:sz w:val="24"/>
                <w:szCs w:val="20"/>
              </w:rPr>
            </w:pPr>
          </w:p>
          <w:p w14:paraId="1DFBF844">
            <w:pPr>
              <w:widowControl/>
              <w:spacing w:line="620" w:lineRule="exact"/>
              <w:textAlignment w:val="center"/>
              <w:rPr>
                <w:rFonts w:hint="eastAsia" w:ascii="仿宋_GB2312" w:hAnsi="Times New Roman" w:eastAsia="仿宋_GB2312" w:cs="Times New Roman"/>
                <w:sz w:val="24"/>
                <w:szCs w:val="20"/>
              </w:rPr>
            </w:pPr>
          </w:p>
          <w:p w14:paraId="707E02DF">
            <w:pPr>
              <w:widowControl/>
              <w:spacing w:line="620" w:lineRule="exact"/>
              <w:textAlignment w:val="center"/>
              <w:rPr>
                <w:rFonts w:hint="eastAsia" w:ascii="仿宋_GB2312" w:hAnsi="Times New Roman" w:eastAsia="仿宋_GB2312" w:cs="Times New Roman"/>
                <w:sz w:val="24"/>
                <w:szCs w:val="20"/>
              </w:rPr>
            </w:pPr>
          </w:p>
          <w:p w14:paraId="7DC3D8F7">
            <w:pPr>
              <w:widowControl/>
              <w:spacing w:line="620" w:lineRule="exact"/>
              <w:textAlignment w:val="center"/>
              <w:rPr>
                <w:rFonts w:hint="eastAsia" w:ascii="仿宋_GB2312" w:hAnsi="Times New Roman" w:eastAsia="仿宋_GB2312" w:cs="Times New Roman"/>
                <w:sz w:val="24"/>
                <w:szCs w:val="20"/>
              </w:rPr>
            </w:pPr>
          </w:p>
          <w:p w14:paraId="046836C0">
            <w:pPr>
              <w:widowControl/>
              <w:spacing w:line="620" w:lineRule="exact"/>
              <w:textAlignment w:val="center"/>
              <w:rPr>
                <w:rFonts w:hint="eastAsia" w:ascii="仿宋_GB2312" w:hAnsi="Times New Roman" w:eastAsia="仿宋_GB2312" w:cs="Times New Roman"/>
                <w:sz w:val="24"/>
                <w:szCs w:val="20"/>
              </w:rPr>
            </w:pPr>
          </w:p>
          <w:p w14:paraId="551E2247">
            <w:pPr>
              <w:widowControl/>
              <w:spacing w:line="620" w:lineRule="exact"/>
              <w:textAlignment w:val="center"/>
              <w:rPr>
                <w:rFonts w:hint="eastAsia" w:ascii="仿宋_GB2312" w:hAnsi="Times New Roman" w:eastAsia="仿宋_GB2312" w:cs="Times New Roman"/>
                <w:sz w:val="24"/>
                <w:szCs w:val="20"/>
              </w:rPr>
            </w:pPr>
          </w:p>
          <w:p w14:paraId="47D6434F">
            <w:pPr>
              <w:widowControl/>
              <w:spacing w:line="620" w:lineRule="exact"/>
              <w:textAlignment w:val="center"/>
              <w:rPr>
                <w:rFonts w:hint="eastAsia" w:ascii="仿宋_GB2312" w:hAnsi="Times New Roman" w:eastAsia="仿宋_GB2312" w:cs="Times New Roman"/>
                <w:sz w:val="24"/>
                <w:szCs w:val="20"/>
              </w:rPr>
            </w:pPr>
          </w:p>
          <w:p w14:paraId="2844E5AE">
            <w:pPr>
              <w:widowControl/>
              <w:spacing w:line="620" w:lineRule="exact"/>
              <w:textAlignment w:val="center"/>
              <w:rPr>
                <w:rFonts w:hint="eastAsia" w:ascii="仿宋_GB2312" w:hAnsi="Times New Roman" w:eastAsia="仿宋_GB2312" w:cs="Times New Roman"/>
                <w:sz w:val="24"/>
                <w:szCs w:val="20"/>
              </w:rPr>
            </w:pPr>
          </w:p>
          <w:p w14:paraId="692A1033">
            <w:pPr>
              <w:widowControl/>
              <w:spacing w:line="620" w:lineRule="exact"/>
              <w:textAlignment w:val="center"/>
              <w:rPr>
                <w:rFonts w:hint="eastAsia" w:ascii="仿宋_GB2312" w:hAnsi="Times New Roman" w:eastAsia="仿宋_GB2312" w:cs="Times New Roman"/>
                <w:sz w:val="30"/>
                <w:szCs w:val="20"/>
              </w:rPr>
            </w:pPr>
          </w:p>
        </w:tc>
      </w:tr>
      <w:tr w14:paraId="28181B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33" w:hRule="atLeast"/>
          <w:jc w:val="center"/>
        </w:trPr>
        <w:tc>
          <w:tcPr>
            <w:tcW w:w="1978" w:type="dxa"/>
            <w:tcBorders>
              <w:top w:val="single" w:color="auto" w:sz="4" w:space="0"/>
              <w:left w:val="single" w:color="auto" w:sz="4" w:space="0"/>
              <w:bottom w:val="single" w:color="auto" w:sz="4" w:space="0"/>
              <w:right w:val="single" w:color="auto" w:sz="4" w:space="0"/>
            </w:tcBorders>
            <w:noWrap w:val="0"/>
            <w:vAlign w:val="center"/>
          </w:tcPr>
          <w:p w14:paraId="284414C7">
            <w:pPr>
              <w:widowControl/>
              <w:spacing w:line="620" w:lineRule="exact"/>
              <w:jc w:val="center"/>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主要指标</w:t>
            </w:r>
          </w:p>
        </w:tc>
        <w:tc>
          <w:tcPr>
            <w:tcW w:w="6846" w:type="dxa"/>
            <w:tcBorders>
              <w:top w:val="single" w:color="auto" w:sz="4" w:space="0"/>
              <w:left w:val="nil"/>
              <w:bottom w:val="single" w:color="auto" w:sz="4" w:space="0"/>
              <w:right w:val="single" w:color="auto" w:sz="4" w:space="0"/>
            </w:tcBorders>
            <w:noWrap w:val="0"/>
            <w:vAlign w:val="center"/>
          </w:tcPr>
          <w:p w14:paraId="09503A75">
            <w:pPr>
              <w:widowControl/>
              <w:spacing w:line="530" w:lineRule="exact"/>
              <w:jc w:val="left"/>
              <w:textAlignment w:val="center"/>
              <w:rPr>
                <w:rFonts w:hint="eastAsia" w:ascii="仿宋_GB2312" w:hAnsi="Times New Roman" w:eastAsia="仿宋_GB2312" w:cs="Times New Roman"/>
                <w:sz w:val="28"/>
                <w:szCs w:val="20"/>
              </w:rPr>
            </w:pPr>
            <w:r>
              <w:rPr>
                <w:rFonts w:ascii="Times New Roman" w:hAnsi="Times New Roman" w:eastAsia="仿宋_GB2312" w:cs="Times New Roman"/>
                <w:sz w:val="28"/>
                <w:szCs w:val="20"/>
              </w:rPr>
              <w:t xml:space="preserve">1. </w:t>
            </w:r>
            <w:r>
              <w:rPr>
                <w:rFonts w:hint="eastAsia" w:ascii="仿宋_GB2312" w:hAnsi="Times New Roman" w:eastAsia="仿宋_GB2312" w:cs="Times New Roman"/>
                <w:sz w:val="28"/>
                <w:szCs w:val="20"/>
              </w:rPr>
              <w:t>创新业务管理模式（单选）：</w:t>
            </w:r>
          </w:p>
          <w:p w14:paraId="0BEF3B05">
            <w:pPr>
              <w:widowControl/>
              <w:spacing w:line="53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□项目主体单位本级直接管理</w:t>
            </w:r>
          </w:p>
          <w:p w14:paraId="3B69BBA1">
            <w:pPr>
              <w:widowControl/>
              <w:spacing w:line="53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□项目主体单位的相关部门主管</w:t>
            </w:r>
          </w:p>
          <w:p w14:paraId="705C5F15">
            <w:pPr>
              <w:widowControl/>
              <w:spacing w:line="53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□与外部机构合作，委托运营管理</w:t>
            </w:r>
          </w:p>
          <w:p w14:paraId="25DDBAA5">
            <w:pPr>
              <w:widowControl/>
              <w:spacing w:line="530" w:lineRule="exact"/>
              <w:jc w:val="left"/>
              <w:textAlignment w:val="center"/>
              <w:rPr>
                <w:rFonts w:hint="eastAsia" w:ascii="仿宋_GB2312" w:hAnsi="Times New Roman" w:eastAsia="仿宋_GB2312" w:cs="Times New Roman"/>
                <w:sz w:val="28"/>
                <w:szCs w:val="20"/>
              </w:rPr>
            </w:pPr>
            <w:r>
              <w:rPr>
                <w:rFonts w:ascii="Times New Roman" w:hAnsi="Times New Roman" w:eastAsia="仿宋_GB2312" w:cs="Times New Roman"/>
                <w:sz w:val="28"/>
                <w:szCs w:val="20"/>
              </w:rPr>
              <w:t>2</w:t>
            </w:r>
            <w:r>
              <w:rPr>
                <w:rFonts w:hint="eastAsia" w:ascii="仿宋_GB2312" w:hAnsi="Times New Roman" w:eastAsia="仿宋_GB2312" w:cs="Times New Roman"/>
                <w:sz w:val="28"/>
                <w:szCs w:val="20"/>
              </w:rPr>
              <w:t>. 创新业务的战略定位（单选）：</w:t>
            </w:r>
          </w:p>
          <w:p w14:paraId="1C452643">
            <w:pPr>
              <w:widowControl/>
              <w:spacing w:line="53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□支撑型  □辅助型  □延长型</w:t>
            </w:r>
          </w:p>
          <w:p w14:paraId="0B92A53A">
            <w:pPr>
              <w:widowControl/>
              <w:spacing w:line="530" w:lineRule="exact"/>
              <w:jc w:val="left"/>
              <w:textAlignment w:val="center"/>
              <w:rPr>
                <w:rFonts w:ascii="Times New Roman" w:hAnsi="Times New Roman" w:eastAsia="仿宋_GB2312" w:cs="Times New Roman"/>
                <w:sz w:val="28"/>
                <w:szCs w:val="20"/>
              </w:rPr>
            </w:pPr>
            <w:r>
              <w:rPr>
                <w:rFonts w:ascii="Times New Roman" w:hAnsi="Times New Roman" w:eastAsia="仿宋_GB2312" w:cs="Times New Roman"/>
                <w:sz w:val="28"/>
                <w:szCs w:val="20"/>
              </w:rPr>
              <w:t xml:space="preserve">3. </w:t>
            </w:r>
            <w:r>
              <w:rPr>
                <w:rFonts w:hint="eastAsia" w:ascii="仿宋_GB2312" w:hAnsi="Times New Roman" w:eastAsia="仿宋_GB2312" w:cs="Times New Roman"/>
                <w:sz w:val="28"/>
                <w:szCs w:val="20"/>
              </w:rPr>
              <w:t>版权情况：□自有，占比</w:t>
            </w:r>
            <w:r>
              <w:rPr>
                <w:rFonts w:hint="eastAsia" w:ascii="仿宋_GB2312" w:hAnsi="Times New Roman" w:eastAsia="仿宋_GB2312" w:cs="Times New Roman"/>
                <w:sz w:val="28"/>
                <w:szCs w:val="20"/>
                <w:u w:val="single"/>
              </w:rPr>
              <w:t xml:space="preserve">      </w:t>
            </w:r>
            <w:r>
              <w:rPr>
                <w:rFonts w:ascii="Times New Roman" w:hAnsi="Times New Roman" w:eastAsia="仿宋_GB2312" w:cs="Times New Roman"/>
                <w:sz w:val="28"/>
                <w:szCs w:val="20"/>
              </w:rPr>
              <w:t>%</w:t>
            </w:r>
            <w:r>
              <w:rPr>
                <w:rFonts w:hint="eastAsia" w:ascii="Times New Roman" w:hAnsi="Times New Roman" w:eastAsia="仿宋_GB2312" w:cs="Times New Roman"/>
                <w:sz w:val="28"/>
                <w:szCs w:val="20"/>
              </w:rPr>
              <w:t xml:space="preserve">   </w:t>
            </w:r>
            <w:r>
              <w:rPr>
                <w:rFonts w:hint="eastAsia" w:ascii="仿宋_GB2312" w:hAnsi="Times New Roman" w:eastAsia="仿宋_GB2312" w:cs="Times New Roman"/>
                <w:sz w:val="28"/>
                <w:szCs w:val="20"/>
              </w:rPr>
              <w:t>□授权使用，占比</w:t>
            </w:r>
            <w:r>
              <w:rPr>
                <w:rFonts w:hint="eastAsia" w:ascii="仿宋_GB2312" w:hAnsi="Times New Roman" w:eastAsia="仿宋_GB2312" w:cs="Times New Roman"/>
                <w:sz w:val="28"/>
                <w:szCs w:val="20"/>
                <w:u w:val="single"/>
              </w:rPr>
              <w:t xml:space="preserve">      </w:t>
            </w:r>
            <w:r>
              <w:rPr>
                <w:rFonts w:ascii="Times New Roman" w:hAnsi="Times New Roman" w:eastAsia="仿宋_GB2312" w:cs="Times New Roman"/>
                <w:sz w:val="28"/>
                <w:szCs w:val="20"/>
              </w:rPr>
              <w:t>%</w:t>
            </w:r>
            <w:r>
              <w:rPr>
                <w:rFonts w:hint="eastAsia" w:ascii="Times New Roman" w:hAnsi="Times New Roman" w:eastAsia="仿宋_GB2312" w:cs="Times New Roman"/>
                <w:sz w:val="28"/>
                <w:szCs w:val="20"/>
              </w:rPr>
              <w:t xml:space="preserve">  </w:t>
            </w:r>
            <w:r>
              <w:rPr>
                <w:rFonts w:hint="eastAsia" w:ascii="仿宋_GB2312" w:hAnsi="Times New Roman" w:eastAsia="仿宋_GB2312" w:cs="Times New Roman"/>
                <w:sz w:val="28"/>
                <w:szCs w:val="20"/>
              </w:rPr>
              <w:t>□商业合作，占比</w:t>
            </w:r>
            <w:r>
              <w:rPr>
                <w:rFonts w:hint="eastAsia" w:ascii="仿宋_GB2312" w:hAnsi="Times New Roman" w:eastAsia="仿宋_GB2312" w:cs="Times New Roman"/>
                <w:sz w:val="28"/>
                <w:szCs w:val="20"/>
                <w:u w:val="single"/>
              </w:rPr>
              <w:t xml:space="preserve">      </w:t>
            </w:r>
            <w:r>
              <w:rPr>
                <w:rFonts w:ascii="Times New Roman" w:hAnsi="Times New Roman" w:eastAsia="仿宋_GB2312" w:cs="Times New Roman"/>
                <w:sz w:val="28"/>
                <w:szCs w:val="20"/>
              </w:rPr>
              <w:t>%</w:t>
            </w:r>
          </w:p>
          <w:p w14:paraId="20533D03">
            <w:pPr>
              <w:widowControl/>
              <w:spacing w:line="530" w:lineRule="exact"/>
              <w:jc w:val="left"/>
              <w:textAlignment w:val="center"/>
              <w:rPr>
                <w:rFonts w:hint="eastAsia" w:ascii="仿宋_GB2312" w:hAnsi="Times New Roman" w:eastAsia="仿宋_GB2312" w:cs="Times New Roman"/>
                <w:sz w:val="28"/>
                <w:szCs w:val="20"/>
              </w:rPr>
            </w:pPr>
            <w:r>
              <w:rPr>
                <w:rFonts w:ascii="Times New Roman" w:hAnsi="Times New Roman" w:eastAsia="仿宋_GB2312" w:cs="Times New Roman"/>
                <w:sz w:val="28"/>
                <w:szCs w:val="20"/>
              </w:rPr>
              <w:t xml:space="preserve">4. </w:t>
            </w:r>
            <w:r>
              <w:rPr>
                <w:rFonts w:hint="eastAsia" w:ascii="仿宋_GB2312" w:hAnsi="Times New Roman" w:eastAsia="仿宋_GB2312" w:cs="Times New Roman"/>
                <w:sz w:val="28"/>
                <w:szCs w:val="20"/>
              </w:rPr>
              <w:t>内容原创率（第四、五类案例除外）：</w:t>
            </w:r>
          </w:p>
          <w:p w14:paraId="3570683D">
            <w:pPr>
              <w:widowControl/>
              <w:spacing w:line="53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w:t>
            </w:r>
            <w:r>
              <w:rPr>
                <w:rFonts w:ascii="Times New Roman" w:hAnsi="Times New Roman" w:eastAsia="仿宋_GB2312" w:cs="Times New Roman"/>
                <w:sz w:val="28"/>
                <w:szCs w:val="20"/>
              </w:rPr>
              <w:t>10%</w:t>
            </w:r>
            <w:r>
              <w:rPr>
                <w:rFonts w:hint="eastAsia" w:ascii="仿宋_GB2312" w:hAnsi="Times New Roman" w:eastAsia="仿宋_GB2312" w:cs="Times New Roman"/>
                <w:sz w:val="28"/>
                <w:szCs w:val="20"/>
              </w:rPr>
              <w:t>以下  □</w:t>
            </w:r>
            <w:r>
              <w:rPr>
                <w:rFonts w:ascii="Times New Roman" w:hAnsi="Times New Roman" w:eastAsia="仿宋_GB2312" w:cs="Times New Roman"/>
                <w:sz w:val="28"/>
                <w:szCs w:val="20"/>
              </w:rPr>
              <w:t>11%</w:t>
            </w:r>
            <w:r>
              <w:rPr>
                <w:rFonts w:ascii="Times New Roman" w:hAnsi="Times New Roman" w:eastAsia="宋体" w:cs="Times New Roman"/>
                <w:sz w:val="28"/>
                <w:szCs w:val="20"/>
              </w:rPr>
              <w:t>—</w:t>
            </w:r>
            <w:r>
              <w:rPr>
                <w:rFonts w:ascii="Times New Roman" w:hAnsi="Times New Roman" w:eastAsia="仿宋_GB2312" w:cs="Times New Roman"/>
                <w:sz w:val="28"/>
                <w:szCs w:val="20"/>
              </w:rPr>
              <w:t>30%</w:t>
            </w:r>
            <w:r>
              <w:rPr>
                <w:rFonts w:hint="eastAsia" w:ascii="Times New Roman" w:hAnsi="Times New Roman" w:eastAsia="仿宋_GB2312" w:cs="Times New Roman"/>
                <w:sz w:val="28"/>
                <w:szCs w:val="20"/>
              </w:rPr>
              <w:t xml:space="preserve">  </w:t>
            </w:r>
            <w:r>
              <w:rPr>
                <w:rFonts w:hint="eastAsia" w:ascii="仿宋_GB2312" w:hAnsi="Times New Roman" w:eastAsia="仿宋_GB2312" w:cs="Times New Roman"/>
                <w:sz w:val="28"/>
                <w:szCs w:val="20"/>
              </w:rPr>
              <w:t>□</w:t>
            </w:r>
            <w:r>
              <w:rPr>
                <w:rFonts w:ascii="Times New Roman" w:hAnsi="Times New Roman" w:eastAsia="仿宋_GB2312" w:cs="Times New Roman"/>
                <w:sz w:val="28"/>
                <w:szCs w:val="20"/>
              </w:rPr>
              <w:t>31%</w:t>
            </w:r>
            <w:r>
              <w:rPr>
                <w:rFonts w:ascii="Times New Roman" w:hAnsi="Times New Roman" w:eastAsia="宋体" w:cs="Times New Roman"/>
                <w:sz w:val="28"/>
                <w:szCs w:val="20"/>
              </w:rPr>
              <w:t>—</w:t>
            </w:r>
            <w:r>
              <w:rPr>
                <w:rFonts w:ascii="Times New Roman" w:hAnsi="Times New Roman" w:eastAsia="仿宋_GB2312" w:cs="Times New Roman"/>
                <w:sz w:val="28"/>
                <w:szCs w:val="20"/>
              </w:rPr>
              <w:t>50%</w:t>
            </w:r>
            <w:r>
              <w:rPr>
                <w:rFonts w:hint="eastAsia" w:ascii="仿宋_GB2312" w:hAnsi="Times New Roman" w:eastAsia="仿宋_GB2312" w:cs="Times New Roman"/>
                <w:sz w:val="28"/>
                <w:szCs w:val="20"/>
              </w:rPr>
              <w:t xml:space="preserve">  □</w:t>
            </w:r>
            <w:r>
              <w:rPr>
                <w:rFonts w:ascii="Times New Roman" w:hAnsi="Times New Roman" w:eastAsia="仿宋_GB2312" w:cs="Times New Roman"/>
                <w:sz w:val="28"/>
                <w:szCs w:val="20"/>
              </w:rPr>
              <w:t>51%</w:t>
            </w:r>
            <w:r>
              <w:rPr>
                <w:rFonts w:ascii="Times New Roman" w:hAnsi="Times New Roman" w:eastAsia="宋体" w:cs="Times New Roman"/>
                <w:sz w:val="28"/>
                <w:szCs w:val="20"/>
              </w:rPr>
              <w:t>—</w:t>
            </w:r>
            <w:r>
              <w:rPr>
                <w:rFonts w:ascii="Times New Roman" w:hAnsi="Times New Roman" w:eastAsia="仿宋_GB2312" w:cs="Times New Roman"/>
                <w:sz w:val="28"/>
                <w:szCs w:val="20"/>
              </w:rPr>
              <w:t>80%</w:t>
            </w:r>
            <w:r>
              <w:rPr>
                <w:rFonts w:hint="eastAsia" w:ascii="仿宋_GB2312" w:hAnsi="Times New Roman" w:eastAsia="仿宋_GB2312" w:cs="Times New Roman"/>
                <w:sz w:val="28"/>
                <w:szCs w:val="20"/>
              </w:rPr>
              <w:t xml:space="preserve">  □</w:t>
            </w:r>
            <w:r>
              <w:rPr>
                <w:rFonts w:ascii="Times New Roman" w:hAnsi="Times New Roman" w:eastAsia="仿宋_GB2312" w:cs="Times New Roman"/>
                <w:sz w:val="28"/>
                <w:szCs w:val="20"/>
              </w:rPr>
              <w:t>81%</w:t>
            </w:r>
            <w:r>
              <w:rPr>
                <w:rFonts w:hint="eastAsia" w:ascii="仿宋_GB2312" w:hAnsi="Times New Roman" w:eastAsia="仿宋_GB2312" w:cs="Times New Roman"/>
                <w:sz w:val="28"/>
                <w:szCs w:val="20"/>
              </w:rPr>
              <w:t>以上</w:t>
            </w:r>
          </w:p>
          <w:p w14:paraId="15B1584B">
            <w:pPr>
              <w:widowControl/>
              <w:spacing w:line="530" w:lineRule="exact"/>
              <w:jc w:val="left"/>
              <w:textAlignment w:val="center"/>
              <w:rPr>
                <w:rFonts w:hint="eastAsia" w:ascii="仿宋_GB2312" w:hAnsi="Times New Roman" w:eastAsia="仿宋_GB2312" w:cs="Times New Roman"/>
                <w:sz w:val="28"/>
                <w:szCs w:val="20"/>
              </w:rPr>
            </w:pPr>
            <w:r>
              <w:rPr>
                <w:rFonts w:ascii="Times New Roman" w:hAnsi="Times New Roman" w:eastAsia="仿宋_GB2312" w:cs="Times New Roman"/>
                <w:sz w:val="28"/>
                <w:szCs w:val="20"/>
              </w:rPr>
              <w:t xml:space="preserve">5. </w:t>
            </w:r>
            <w:r>
              <w:rPr>
                <w:rFonts w:hint="eastAsia" w:ascii="仿宋_GB2312" w:hAnsi="Times New Roman" w:eastAsia="仿宋_GB2312" w:cs="Times New Roman"/>
                <w:sz w:val="28"/>
                <w:szCs w:val="20"/>
              </w:rPr>
              <w:t>突出亮点：</w:t>
            </w:r>
          </w:p>
          <w:p w14:paraId="01FD445A">
            <w:pPr>
              <w:widowControl/>
              <w:spacing w:line="53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□战略创新  □内容品质  □传播服务方式  □技术应用</w:t>
            </w:r>
          </w:p>
          <w:p w14:paraId="1E137B64">
            <w:pPr>
              <w:widowControl/>
              <w:spacing w:line="53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□体制机制变革</w:t>
            </w:r>
          </w:p>
          <w:p w14:paraId="26CB0460">
            <w:pPr>
              <w:widowControl/>
              <w:spacing w:line="530" w:lineRule="exact"/>
              <w:jc w:val="left"/>
              <w:textAlignment w:val="center"/>
              <w:rPr>
                <w:rFonts w:hint="eastAsia" w:ascii="仿宋_GB2312" w:hAnsi="Times New Roman" w:eastAsia="仿宋_GB2312" w:cs="Times New Roman"/>
                <w:sz w:val="28"/>
                <w:szCs w:val="20"/>
              </w:rPr>
            </w:pPr>
            <w:r>
              <w:rPr>
                <w:rFonts w:ascii="Times New Roman" w:hAnsi="Times New Roman" w:eastAsia="仿宋_GB2312" w:cs="Times New Roman"/>
                <w:sz w:val="28"/>
                <w:szCs w:val="20"/>
              </w:rPr>
              <w:t xml:space="preserve">6. </w:t>
            </w:r>
            <w:r>
              <w:rPr>
                <w:rFonts w:hint="eastAsia" w:ascii="仿宋_GB2312" w:hAnsi="Times New Roman" w:eastAsia="仿宋_GB2312" w:cs="Times New Roman"/>
                <w:sz w:val="28"/>
                <w:szCs w:val="20"/>
              </w:rPr>
              <w:t>核心技术（可多选）：</w:t>
            </w:r>
          </w:p>
          <w:p w14:paraId="3B245E35">
            <w:pPr>
              <w:widowControl/>
              <w:spacing w:line="53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 xml:space="preserve">□区块链 </w:t>
            </w:r>
            <w:r>
              <w:rPr>
                <w:rFonts w:ascii="Times New Roman" w:hAnsi="Times New Roman" w:eastAsia="仿宋_GB2312" w:cs="Times New Roman"/>
                <w:sz w:val="28"/>
                <w:szCs w:val="20"/>
              </w:rPr>
              <w:t xml:space="preserve"> </w:t>
            </w:r>
            <w:r>
              <w:rPr>
                <w:rFonts w:hint="eastAsia" w:ascii="仿宋_GB2312" w:hAnsi="Times New Roman" w:eastAsia="仿宋_GB2312" w:cs="Times New Roman"/>
                <w:sz w:val="28"/>
                <w:szCs w:val="20"/>
              </w:rPr>
              <w:t>□人工智能  □</w:t>
            </w:r>
            <w:r>
              <w:rPr>
                <w:rFonts w:ascii="Times New Roman" w:hAnsi="Times New Roman" w:eastAsia="仿宋_GB2312" w:cs="Times New Roman"/>
                <w:sz w:val="28"/>
                <w:szCs w:val="20"/>
              </w:rPr>
              <w:t xml:space="preserve">5G  </w:t>
            </w:r>
            <w:r>
              <w:rPr>
                <w:rFonts w:hint="eastAsia" w:ascii="仿宋_GB2312" w:hAnsi="Times New Roman" w:eastAsia="仿宋_GB2312" w:cs="Times New Roman"/>
                <w:sz w:val="28"/>
                <w:szCs w:val="20"/>
              </w:rPr>
              <w:t xml:space="preserve">□大数据  □云计算  </w:t>
            </w:r>
          </w:p>
          <w:p w14:paraId="10F082DE">
            <w:pPr>
              <w:widowControl/>
              <w:spacing w:line="53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□物联网  □</w:t>
            </w:r>
            <w:r>
              <w:rPr>
                <w:rFonts w:ascii="Times New Roman" w:hAnsi="Times New Roman" w:eastAsia="仿宋_GB2312" w:cs="Times New Roman"/>
                <w:sz w:val="28"/>
                <w:szCs w:val="20"/>
              </w:rPr>
              <w:t>AR/VR</w:t>
            </w:r>
            <w:r>
              <w:rPr>
                <w:rFonts w:hint="eastAsia" w:ascii="仿宋_GB2312" w:hAnsi="Times New Roman" w:eastAsia="仿宋_GB2312" w:cs="Times New Roman"/>
                <w:sz w:val="28"/>
                <w:szCs w:val="20"/>
              </w:rPr>
              <w:t xml:space="preserve">   □知识图谱  □科学可视化</w:t>
            </w:r>
          </w:p>
          <w:p w14:paraId="2A0C18B9">
            <w:pPr>
              <w:widowControl/>
              <w:spacing w:line="530" w:lineRule="exact"/>
              <w:jc w:val="left"/>
              <w:textAlignment w:val="center"/>
              <w:rPr>
                <w:rFonts w:hint="eastAsia" w:ascii="仿宋_GB2312" w:hAnsi="Times New Roman" w:eastAsia="仿宋_GB2312" w:cs="Times New Roman"/>
                <w:sz w:val="28"/>
                <w:szCs w:val="20"/>
              </w:rPr>
            </w:pPr>
            <w:r>
              <w:rPr>
                <w:rFonts w:hint="eastAsia" w:ascii="仿宋_GB2312" w:hAnsi="Times New Roman" w:eastAsia="仿宋_GB2312" w:cs="Times New Roman"/>
                <w:sz w:val="28"/>
                <w:szCs w:val="20"/>
              </w:rPr>
              <w:t>□语音识别  □流媒体  □二维码  □数据库  □版权保护</w:t>
            </w:r>
          </w:p>
          <w:p w14:paraId="7B554B5A">
            <w:pPr>
              <w:widowControl/>
              <w:spacing w:line="530" w:lineRule="exact"/>
              <w:jc w:val="left"/>
              <w:textAlignment w:val="center"/>
              <w:rPr>
                <w:rFonts w:hint="eastAsia" w:ascii="仿宋_GB2312" w:hAnsi="Times New Roman" w:eastAsia="仿宋_GB2312" w:cs="Times New Roman"/>
                <w:sz w:val="28"/>
                <w:szCs w:val="20"/>
                <w:u w:val="single"/>
              </w:rPr>
            </w:pPr>
            <w:r>
              <w:rPr>
                <w:rFonts w:hint="eastAsia" w:ascii="仿宋_GB2312" w:hAnsi="Times New Roman" w:eastAsia="仿宋_GB2312" w:cs="Times New Roman"/>
                <w:sz w:val="28"/>
                <w:szCs w:val="20"/>
              </w:rPr>
              <w:t>□语义识别  □数据标引  □其他（请注明）</w:t>
            </w:r>
            <w:r>
              <w:rPr>
                <w:rFonts w:hint="eastAsia" w:ascii="仿宋_GB2312" w:hAnsi="Times New Roman" w:eastAsia="仿宋_GB2312" w:cs="Times New Roman"/>
                <w:sz w:val="28"/>
                <w:szCs w:val="20"/>
                <w:u w:val="single"/>
              </w:rPr>
              <w:t xml:space="preserve">            </w:t>
            </w:r>
          </w:p>
          <w:p w14:paraId="32A309BA">
            <w:pPr>
              <w:widowControl/>
              <w:spacing w:line="530" w:lineRule="exact"/>
              <w:jc w:val="left"/>
              <w:textAlignment w:val="center"/>
              <w:rPr>
                <w:rFonts w:hint="eastAsia" w:ascii="仿宋_GB2312" w:hAnsi="Times New Roman" w:eastAsia="仿宋_GB2312" w:cs="Times New Roman"/>
                <w:sz w:val="28"/>
                <w:szCs w:val="20"/>
                <w:u w:val="single"/>
              </w:rPr>
            </w:pPr>
            <w:r>
              <w:rPr>
                <w:rFonts w:ascii="Times New Roman" w:hAnsi="Times New Roman" w:eastAsia="仿宋_GB2312" w:cs="Times New Roman"/>
                <w:sz w:val="28"/>
                <w:szCs w:val="20"/>
              </w:rPr>
              <w:t xml:space="preserve">7. </w:t>
            </w:r>
            <w:r>
              <w:rPr>
                <w:rFonts w:hint="eastAsia" w:ascii="仿宋_GB2312" w:hAnsi="Times New Roman" w:eastAsia="仿宋_GB2312" w:cs="Times New Roman"/>
                <w:sz w:val="28"/>
                <w:szCs w:val="20"/>
              </w:rPr>
              <w:t>产品（服务）最新月活用户数（万）：</w:t>
            </w:r>
            <w:r>
              <w:rPr>
                <w:rFonts w:hint="eastAsia" w:ascii="仿宋_GB2312" w:hAnsi="Times New Roman" w:eastAsia="仿宋_GB2312" w:cs="Times New Roman"/>
                <w:sz w:val="28"/>
                <w:szCs w:val="20"/>
                <w:u w:val="single"/>
              </w:rPr>
              <w:t xml:space="preserve">            </w:t>
            </w:r>
          </w:p>
          <w:p w14:paraId="72BEDE8E">
            <w:pPr>
              <w:widowControl/>
              <w:spacing w:line="530" w:lineRule="exact"/>
              <w:jc w:val="left"/>
              <w:textAlignment w:val="center"/>
              <w:rPr>
                <w:rFonts w:hint="eastAsia" w:ascii="仿宋_GB2312" w:hAnsi="Times New Roman" w:eastAsia="仿宋_GB2312" w:cs="Times New Roman"/>
                <w:sz w:val="28"/>
                <w:szCs w:val="20"/>
              </w:rPr>
            </w:pPr>
            <w:r>
              <w:rPr>
                <w:rFonts w:ascii="Times New Roman" w:hAnsi="Times New Roman" w:eastAsia="仿宋_GB2312" w:cs="Times New Roman"/>
                <w:sz w:val="28"/>
                <w:szCs w:val="20"/>
              </w:rPr>
              <w:t xml:space="preserve">8. </w:t>
            </w:r>
            <w:r>
              <w:rPr>
                <w:rFonts w:hint="eastAsia" w:ascii="仿宋_GB2312" w:hAnsi="Times New Roman" w:eastAsia="仿宋_GB2312" w:cs="Times New Roman"/>
                <w:sz w:val="28"/>
                <w:szCs w:val="20"/>
              </w:rPr>
              <w:t>产品（服务）累计覆盖用户数（万）：</w:t>
            </w:r>
            <w:r>
              <w:rPr>
                <w:rFonts w:hint="eastAsia" w:ascii="仿宋_GB2312" w:hAnsi="Times New Roman" w:eastAsia="仿宋_GB2312" w:cs="Times New Roman"/>
                <w:sz w:val="28"/>
                <w:szCs w:val="20"/>
                <w:u w:val="single"/>
              </w:rPr>
              <w:t xml:space="preserve">            </w:t>
            </w:r>
          </w:p>
          <w:p w14:paraId="501AD86E">
            <w:pPr>
              <w:widowControl/>
              <w:spacing w:line="530" w:lineRule="exact"/>
              <w:jc w:val="left"/>
              <w:textAlignment w:val="center"/>
              <w:rPr>
                <w:rFonts w:hint="eastAsia" w:ascii="仿宋_GB2312" w:hAnsi="Times New Roman" w:eastAsia="仿宋_GB2312" w:cs="Times New Roman"/>
                <w:sz w:val="28"/>
                <w:szCs w:val="20"/>
              </w:rPr>
            </w:pPr>
            <w:r>
              <w:rPr>
                <w:rFonts w:ascii="Times New Roman" w:hAnsi="Times New Roman" w:eastAsia="仿宋_GB2312" w:cs="Times New Roman"/>
                <w:sz w:val="28"/>
                <w:szCs w:val="20"/>
              </w:rPr>
              <w:t xml:space="preserve">9. </w:t>
            </w:r>
            <w:r>
              <w:rPr>
                <w:rFonts w:hint="eastAsia" w:ascii="仿宋_GB2312" w:hAnsi="Times New Roman" w:eastAsia="仿宋_GB2312" w:cs="Times New Roman"/>
                <w:sz w:val="28"/>
                <w:szCs w:val="20"/>
              </w:rPr>
              <w:t>创新业务累计投入（万元）：</w:t>
            </w:r>
            <w:r>
              <w:rPr>
                <w:rFonts w:hint="eastAsia" w:ascii="仿宋_GB2312" w:hAnsi="Times New Roman" w:eastAsia="仿宋_GB2312" w:cs="Times New Roman"/>
                <w:sz w:val="28"/>
                <w:szCs w:val="20"/>
                <w:u w:val="single"/>
              </w:rPr>
              <w:t xml:space="preserve">                        </w:t>
            </w:r>
          </w:p>
          <w:p w14:paraId="019223F2">
            <w:pPr>
              <w:widowControl/>
              <w:spacing w:line="530" w:lineRule="exact"/>
              <w:jc w:val="left"/>
              <w:textAlignment w:val="center"/>
              <w:rPr>
                <w:rFonts w:hint="eastAsia" w:ascii="仿宋_GB2312" w:hAnsi="Times New Roman" w:eastAsia="仿宋_GB2312" w:cs="Times New Roman"/>
                <w:sz w:val="28"/>
                <w:szCs w:val="20"/>
              </w:rPr>
            </w:pPr>
            <w:r>
              <w:rPr>
                <w:rFonts w:ascii="Times New Roman" w:hAnsi="Times New Roman" w:eastAsia="仿宋_GB2312" w:cs="Times New Roman"/>
                <w:sz w:val="28"/>
                <w:szCs w:val="20"/>
              </w:rPr>
              <w:t xml:space="preserve">10. </w:t>
            </w:r>
            <w:r>
              <w:rPr>
                <w:rFonts w:hint="eastAsia" w:ascii="仿宋_GB2312" w:hAnsi="Times New Roman" w:eastAsia="仿宋_GB2312" w:cs="Times New Roman"/>
                <w:sz w:val="28"/>
                <w:szCs w:val="20"/>
              </w:rPr>
              <w:t>创新业务累计收入（万元）：</w:t>
            </w:r>
            <w:r>
              <w:rPr>
                <w:rFonts w:hint="eastAsia" w:ascii="仿宋_GB2312" w:hAnsi="Times New Roman" w:eastAsia="仿宋_GB2312" w:cs="Times New Roman"/>
                <w:sz w:val="28"/>
                <w:szCs w:val="20"/>
                <w:u w:val="single"/>
              </w:rPr>
              <w:t xml:space="preserve">                       </w:t>
            </w:r>
          </w:p>
          <w:p w14:paraId="007F8EED">
            <w:pPr>
              <w:widowControl/>
              <w:spacing w:line="530" w:lineRule="exact"/>
              <w:jc w:val="left"/>
              <w:textAlignment w:val="center"/>
              <w:rPr>
                <w:rFonts w:hint="eastAsia" w:ascii="仿宋_GB2312" w:hAnsi="Times New Roman" w:eastAsia="仿宋_GB2312" w:cs="Times New Roman"/>
                <w:sz w:val="24"/>
                <w:szCs w:val="20"/>
              </w:rPr>
            </w:pPr>
            <w:r>
              <w:rPr>
                <w:rFonts w:ascii="Times New Roman" w:hAnsi="Times New Roman" w:eastAsia="仿宋_GB2312" w:cs="Times New Roman"/>
                <w:sz w:val="28"/>
                <w:szCs w:val="20"/>
              </w:rPr>
              <w:t xml:space="preserve">11. </w:t>
            </w:r>
            <w:r>
              <w:rPr>
                <w:rFonts w:hint="eastAsia" w:ascii="仿宋_GB2312" w:hAnsi="Times New Roman" w:eastAsia="仿宋_GB2312" w:cs="Times New Roman"/>
                <w:sz w:val="28"/>
                <w:szCs w:val="20"/>
              </w:rPr>
              <w:t>创新业务团队规模：</w:t>
            </w:r>
            <w:r>
              <w:rPr>
                <w:rFonts w:hint="eastAsia" w:ascii="仿宋_GB2312" w:hAnsi="Times New Roman" w:eastAsia="仿宋_GB2312" w:cs="Times New Roman"/>
                <w:sz w:val="28"/>
                <w:szCs w:val="20"/>
                <w:u w:val="single"/>
              </w:rPr>
              <w:t xml:space="preserve">     </w:t>
            </w:r>
            <w:r>
              <w:rPr>
                <w:rFonts w:hint="eastAsia" w:ascii="仿宋_GB2312" w:hAnsi="Times New Roman" w:eastAsia="仿宋_GB2312" w:cs="Times New Roman"/>
                <w:sz w:val="28"/>
                <w:szCs w:val="20"/>
              </w:rPr>
              <w:t>人，其中内容生产岗：</w:t>
            </w:r>
            <w:r>
              <w:rPr>
                <w:rFonts w:hint="eastAsia" w:ascii="仿宋_GB2312" w:hAnsi="Times New Roman" w:eastAsia="仿宋_GB2312" w:cs="Times New Roman"/>
                <w:sz w:val="28"/>
                <w:szCs w:val="20"/>
                <w:u w:val="single"/>
              </w:rPr>
              <w:t xml:space="preserve">   </w:t>
            </w:r>
            <w:r>
              <w:rPr>
                <w:rFonts w:hint="eastAsia" w:ascii="仿宋_GB2312" w:hAnsi="Times New Roman" w:eastAsia="仿宋_GB2312" w:cs="Times New Roman"/>
                <w:sz w:val="28"/>
                <w:szCs w:val="20"/>
              </w:rPr>
              <w:t>人，运营人员：</w:t>
            </w:r>
            <w:r>
              <w:rPr>
                <w:rFonts w:hint="eastAsia" w:ascii="仿宋_GB2312" w:hAnsi="Times New Roman" w:eastAsia="仿宋_GB2312" w:cs="Times New Roman"/>
                <w:sz w:val="28"/>
                <w:szCs w:val="20"/>
                <w:u w:val="single"/>
              </w:rPr>
              <w:t xml:space="preserve">    </w:t>
            </w:r>
            <w:r>
              <w:rPr>
                <w:rFonts w:hint="eastAsia" w:ascii="仿宋_GB2312" w:hAnsi="Times New Roman" w:eastAsia="仿宋_GB2312" w:cs="Times New Roman"/>
                <w:sz w:val="28"/>
                <w:szCs w:val="20"/>
              </w:rPr>
              <w:t>人，技术（研发）人员：</w:t>
            </w:r>
            <w:r>
              <w:rPr>
                <w:rFonts w:hint="eastAsia" w:ascii="仿宋_GB2312" w:hAnsi="Times New Roman" w:eastAsia="仿宋_GB2312" w:cs="Times New Roman"/>
                <w:sz w:val="28"/>
                <w:szCs w:val="20"/>
                <w:u w:val="single"/>
              </w:rPr>
              <w:t xml:space="preserve">     </w:t>
            </w:r>
            <w:r>
              <w:rPr>
                <w:rFonts w:hint="eastAsia" w:ascii="仿宋_GB2312" w:hAnsi="Times New Roman" w:eastAsia="仿宋_GB2312" w:cs="Times New Roman"/>
                <w:sz w:val="28"/>
                <w:szCs w:val="20"/>
              </w:rPr>
              <w:t>人。</w:t>
            </w:r>
          </w:p>
        </w:tc>
      </w:tr>
      <w:tr w14:paraId="66032F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6" w:hRule="atLeast"/>
          <w:jc w:val="center"/>
        </w:trPr>
        <w:tc>
          <w:tcPr>
            <w:tcW w:w="1978" w:type="dxa"/>
            <w:tcBorders>
              <w:top w:val="single" w:color="auto" w:sz="4" w:space="0"/>
              <w:left w:val="single" w:color="auto" w:sz="4" w:space="0"/>
              <w:bottom w:val="single" w:color="auto" w:sz="4" w:space="0"/>
              <w:right w:val="single" w:color="auto" w:sz="4" w:space="0"/>
            </w:tcBorders>
            <w:noWrap w:val="0"/>
            <w:vAlign w:val="center"/>
          </w:tcPr>
          <w:p w14:paraId="31D70186">
            <w:pPr>
              <w:widowControl/>
              <w:jc w:val="center"/>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真实性承诺</w:t>
            </w:r>
          </w:p>
        </w:tc>
        <w:tc>
          <w:tcPr>
            <w:tcW w:w="6846" w:type="dxa"/>
            <w:tcBorders>
              <w:top w:val="single" w:color="auto" w:sz="4" w:space="0"/>
              <w:left w:val="nil"/>
              <w:bottom w:val="single" w:color="auto" w:sz="4" w:space="0"/>
              <w:right w:val="single" w:color="auto" w:sz="4" w:space="0"/>
            </w:tcBorders>
            <w:noWrap w:val="0"/>
            <w:vAlign w:val="center"/>
          </w:tcPr>
          <w:p w14:paraId="28186D43">
            <w:pPr>
              <w:widowControl/>
              <w:spacing w:line="530" w:lineRule="exact"/>
              <w:ind w:firstLine="600" w:firstLineChars="200"/>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本单位郑重承诺，此次申报严格遵守中国报业</w:t>
            </w:r>
            <w:r>
              <w:rPr>
                <w:rFonts w:hint="eastAsia" w:ascii="仿宋_GB2312" w:hAnsi="Times New Roman" w:eastAsia="仿宋_GB2312" w:cs="仿宋_GB2312"/>
                <w:sz w:val="30"/>
                <w:szCs w:val="20"/>
              </w:rPr>
              <w:t>创新发展</w:t>
            </w:r>
            <w:r>
              <w:rPr>
                <w:rFonts w:hint="eastAsia" w:ascii="仿宋_GB2312" w:hAnsi="Times New Roman" w:eastAsia="仿宋_GB2312" w:cs="Times New Roman"/>
                <w:sz w:val="30"/>
                <w:szCs w:val="20"/>
              </w:rPr>
              <w:t>案例征集的相关要求，材料中填写的各项内容客观真实，符合国家有关规范、标准和规定，保证没有知识产权及其他权益争议。如有不实之处，我单位将被取消参与中国报业创新发展案例推荐的资格并承担相应法律责任。</w:t>
            </w:r>
          </w:p>
        </w:tc>
      </w:tr>
      <w:tr w14:paraId="29A394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28" w:hRule="atLeast"/>
          <w:jc w:val="center"/>
        </w:trPr>
        <w:tc>
          <w:tcPr>
            <w:tcW w:w="8824" w:type="dxa"/>
            <w:gridSpan w:val="2"/>
            <w:tcBorders>
              <w:top w:val="single" w:color="auto" w:sz="4" w:space="0"/>
              <w:left w:val="single" w:color="auto" w:sz="4" w:space="0"/>
              <w:bottom w:val="single" w:color="auto" w:sz="4" w:space="0"/>
              <w:right w:val="single" w:color="auto" w:sz="4" w:space="0"/>
            </w:tcBorders>
            <w:noWrap w:val="0"/>
            <w:vAlign w:val="top"/>
          </w:tcPr>
          <w:p w14:paraId="51D39BB1">
            <w:pPr>
              <w:widowControl/>
              <w:spacing w:line="620" w:lineRule="exact"/>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申报单位负责人审核意见并签字：</w:t>
            </w:r>
          </w:p>
          <w:p w14:paraId="297FA488">
            <w:pPr>
              <w:widowControl/>
              <w:spacing w:line="620" w:lineRule="exact"/>
              <w:textAlignment w:val="center"/>
              <w:rPr>
                <w:rFonts w:hint="eastAsia" w:ascii="仿宋_GB2312" w:hAnsi="Times New Roman" w:eastAsia="仿宋_GB2312" w:cs="Times New Roman"/>
                <w:sz w:val="30"/>
                <w:szCs w:val="20"/>
              </w:rPr>
            </w:pPr>
          </w:p>
          <w:p w14:paraId="1EB21004">
            <w:pPr>
              <w:widowControl/>
              <w:wordWrap w:val="0"/>
              <w:spacing w:line="620" w:lineRule="exact"/>
              <w:jc w:val="right"/>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 xml:space="preserve">（加盖公章）    </w:t>
            </w:r>
          </w:p>
          <w:p w14:paraId="38762B3B">
            <w:pPr>
              <w:widowControl/>
              <w:wordWrap w:val="0"/>
              <w:spacing w:line="620" w:lineRule="exact"/>
              <w:jc w:val="right"/>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 xml:space="preserve">年   月   日    </w:t>
            </w:r>
          </w:p>
        </w:tc>
      </w:tr>
      <w:tr w14:paraId="381492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75" w:hRule="atLeast"/>
          <w:jc w:val="center"/>
        </w:trPr>
        <w:tc>
          <w:tcPr>
            <w:tcW w:w="8824" w:type="dxa"/>
            <w:gridSpan w:val="2"/>
            <w:tcBorders>
              <w:top w:val="single" w:color="auto" w:sz="4" w:space="0"/>
              <w:left w:val="single" w:color="auto" w:sz="4" w:space="0"/>
              <w:bottom w:val="single" w:color="auto" w:sz="4" w:space="0"/>
              <w:right w:val="single" w:color="auto" w:sz="4" w:space="0"/>
            </w:tcBorders>
            <w:noWrap w:val="0"/>
            <w:vAlign w:val="top"/>
          </w:tcPr>
          <w:p w14:paraId="517FC6F9">
            <w:pPr>
              <w:widowControl/>
              <w:spacing w:line="620" w:lineRule="exact"/>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申报单位主办单位审核意见：</w:t>
            </w:r>
          </w:p>
          <w:p w14:paraId="0F56B503">
            <w:pPr>
              <w:widowControl/>
              <w:wordWrap w:val="0"/>
              <w:spacing w:line="620" w:lineRule="exact"/>
              <w:textAlignment w:val="center"/>
              <w:rPr>
                <w:rFonts w:hint="eastAsia" w:ascii="仿宋_GB2312" w:hAnsi="Times New Roman" w:eastAsia="仿宋_GB2312" w:cs="Times New Roman"/>
                <w:sz w:val="30"/>
                <w:szCs w:val="20"/>
              </w:rPr>
            </w:pPr>
          </w:p>
          <w:p w14:paraId="18D421F6">
            <w:pPr>
              <w:widowControl/>
              <w:wordWrap w:val="0"/>
              <w:spacing w:line="620" w:lineRule="exact"/>
              <w:jc w:val="right"/>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 xml:space="preserve">（加盖公章）    </w:t>
            </w:r>
          </w:p>
          <w:p w14:paraId="1F369E34">
            <w:pPr>
              <w:widowControl/>
              <w:wordWrap w:val="0"/>
              <w:spacing w:line="620" w:lineRule="exact"/>
              <w:jc w:val="right"/>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 xml:space="preserve">年   月   日    </w:t>
            </w:r>
          </w:p>
        </w:tc>
      </w:tr>
      <w:tr w14:paraId="272F53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94" w:hRule="atLeast"/>
          <w:jc w:val="center"/>
        </w:trPr>
        <w:tc>
          <w:tcPr>
            <w:tcW w:w="8824" w:type="dxa"/>
            <w:gridSpan w:val="2"/>
            <w:tcBorders>
              <w:top w:val="single" w:color="auto" w:sz="4" w:space="0"/>
              <w:left w:val="single" w:color="auto" w:sz="4" w:space="0"/>
              <w:bottom w:val="single" w:color="auto" w:sz="4" w:space="0"/>
              <w:right w:val="single" w:color="auto" w:sz="4" w:space="0"/>
            </w:tcBorders>
            <w:noWrap w:val="0"/>
            <w:vAlign w:val="top"/>
          </w:tcPr>
          <w:p w14:paraId="714AF12E">
            <w:pPr>
              <w:widowControl/>
              <w:spacing w:line="620" w:lineRule="exact"/>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申报单位主管单位审核意见：</w:t>
            </w:r>
          </w:p>
          <w:p w14:paraId="237A30E3">
            <w:pPr>
              <w:widowControl/>
              <w:spacing w:line="620" w:lineRule="exact"/>
              <w:textAlignment w:val="center"/>
              <w:rPr>
                <w:rFonts w:hint="eastAsia" w:ascii="仿宋_GB2312" w:hAnsi="Times New Roman" w:eastAsia="仿宋_GB2312" w:cs="Times New Roman"/>
                <w:sz w:val="30"/>
                <w:szCs w:val="20"/>
              </w:rPr>
            </w:pPr>
          </w:p>
          <w:p w14:paraId="7F5DF777">
            <w:pPr>
              <w:widowControl/>
              <w:spacing w:line="620" w:lineRule="exact"/>
              <w:textAlignment w:val="center"/>
              <w:rPr>
                <w:rFonts w:hint="eastAsia" w:ascii="仿宋_GB2312" w:hAnsi="Times New Roman" w:eastAsia="仿宋_GB2312" w:cs="Times New Roman"/>
                <w:sz w:val="30"/>
                <w:szCs w:val="20"/>
              </w:rPr>
            </w:pPr>
          </w:p>
          <w:p w14:paraId="3AF82298">
            <w:pPr>
              <w:widowControl/>
              <w:wordWrap w:val="0"/>
              <w:spacing w:line="620" w:lineRule="exact"/>
              <w:jc w:val="right"/>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 xml:space="preserve">（加盖公章）    </w:t>
            </w:r>
          </w:p>
          <w:p w14:paraId="182834F5">
            <w:pPr>
              <w:widowControl/>
              <w:wordWrap w:val="0"/>
              <w:spacing w:line="620" w:lineRule="exact"/>
              <w:jc w:val="right"/>
              <w:textAlignment w:val="center"/>
              <w:rPr>
                <w:rFonts w:hint="eastAsia" w:ascii="仿宋_GB2312" w:hAnsi="Times New Roman" w:eastAsia="仿宋_GB2312" w:cs="Times New Roman"/>
                <w:sz w:val="30"/>
                <w:szCs w:val="20"/>
              </w:rPr>
            </w:pPr>
            <w:r>
              <w:rPr>
                <w:rFonts w:hint="eastAsia" w:ascii="仿宋_GB2312" w:hAnsi="Times New Roman" w:eastAsia="仿宋_GB2312" w:cs="Times New Roman"/>
                <w:sz w:val="30"/>
                <w:szCs w:val="20"/>
              </w:rPr>
              <w:t xml:space="preserve">年   月   日    </w:t>
            </w:r>
          </w:p>
        </w:tc>
      </w:tr>
    </w:tbl>
    <w:p w14:paraId="3DBCE877"/>
    <w:p w14:paraId="08CC86CC">
      <w:pPr>
        <w:spacing w:line="620" w:lineRule="exact"/>
        <w:rPr>
          <w:rFonts w:eastAsia="仿宋"/>
          <w:sz w:val="32"/>
          <w:szCs w:val="32"/>
        </w:rPr>
        <w:sectPr>
          <w:footerReference r:id="rId6" w:type="first"/>
          <w:footerReference r:id="rId5" w:type="default"/>
          <w:pgSz w:w="11906" w:h="16838"/>
          <w:pgMar w:top="1440" w:right="1800" w:bottom="1440" w:left="1800" w:header="851" w:footer="992" w:gutter="0"/>
          <w:cols w:space="720" w:num="1"/>
          <w:titlePg/>
          <w:docGrid w:type="lines" w:linePitch="312" w:charSpace="0"/>
        </w:sectPr>
      </w:pPr>
    </w:p>
    <w:p w14:paraId="3C13CC5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00F6FED-321F-4753-8F50-88BA251427E3}"/>
  </w:font>
  <w:font w:name="华文中宋">
    <w:panose1 w:val="02010600040101010101"/>
    <w:charset w:val="86"/>
    <w:family w:val="auto"/>
    <w:pitch w:val="default"/>
    <w:sig w:usb0="00000287" w:usb1="080F0000" w:usb2="00000000" w:usb3="00000000" w:csb0="0004009F" w:csb1="DFD70000"/>
    <w:embedRegular r:id="rId2" w:fontKey="{4A203C09-2934-4821-9F0D-75D152AAAD82}"/>
  </w:font>
  <w:font w:name="方正小标宋简体">
    <w:panose1 w:val="02000000000000000000"/>
    <w:charset w:val="86"/>
    <w:family w:val="auto"/>
    <w:pitch w:val="default"/>
    <w:sig w:usb0="00000001" w:usb1="08000000" w:usb2="00000000" w:usb3="00000000" w:csb0="00040000" w:csb1="00000000"/>
    <w:embedRegular r:id="rId3" w:fontKey="{79DC2517-1F76-47F4-989F-43F022336392}"/>
  </w:font>
  <w:font w:name="仿宋_GB2312">
    <w:altName w:val="仿宋"/>
    <w:panose1 w:val="02010609030101010101"/>
    <w:charset w:val="86"/>
    <w:family w:val="modern"/>
    <w:pitch w:val="default"/>
    <w:sig w:usb0="00000000" w:usb1="00000000" w:usb2="00000000" w:usb3="00000000" w:csb0="00040000" w:csb1="00000000"/>
    <w:embedRegular r:id="rId4" w:fontKey="{097C13B3-98D8-4537-9ADD-D728F07A6025}"/>
  </w:font>
  <w:font w:name="仿宋">
    <w:panose1 w:val="02010609060101010101"/>
    <w:charset w:val="86"/>
    <w:family w:val="modern"/>
    <w:pitch w:val="default"/>
    <w:sig w:usb0="800002BF" w:usb1="38CF7CFA" w:usb2="00000016" w:usb3="00000000" w:csb0="00040001" w:csb1="00000000"/>
    <w:embedRegular r:id="rId5" w:fontKey="{165BB95A-3D5C-48ED-9915-2821D7BB347F}"/>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63CEB">
    <w:pPr>
      <w:pStyle w:val="2"/>
      <w:tabs>
        <w:tab w:val="center" w:pos="4140"/>
        <w:tab w:val="right" w:pos="8300"/>
        <w:tab w:val="clear" w:pos="4153"/>
        <w:tab w:val="clear" w:pos="8306"/>
      </w:tabs>
      <w:jc w:val="center"/>
      <w:rPr>
        <w:sz w:val="24"/>
      </w:rPr>
    </w:pPr>
    <w:r>
      <w:rPr>
        <w:sz w:val="24"/>
      </w:rPr>
      <w:t xml:space="preserve">— </w:t>
    </w:r>
    <w:r>
      <w:fldChar w:fldCharType="begin"/>
    </w:r>
    <w:r>
      <w:rPr>
        <w:sz w:val="24"/>
      </w:rPr>
      <w:instrText xml:space="preserve">Page</w:instrText>
    </w:r>
    <w:r>
      <w:fldChar w:fldCharType="separate"/>
    </w:r>
    <w:r>
      <w:rPr>
        <w:sz w:val="24"/>
      </w:rPr>
      <w:t>1</w:t>
    </w:r>
    <w:r>
      <w:fldChar w:fldCharType="end"/>
    </w:r>
    <w:r>
      <w:rPr>
        <w:sz w:val="24"/>
      </w:rPr>
      <w:t xml:space="preserve"> —</w:t>
    </w:r>
  </w:p>
  <w:p w14:paraId="1C18C6A5">
    <w:pPr>
      <w:pStyle w:val="2"/>
      <w:tabs>
        <w:tab w:val="right" w:pos="8307"/>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D4D6B">
    <w:pPr>
      <w:pStyle w:val="2"/>
      <w:tabs>
        <w:tab w:val="right" w:pos="8307"/>
        <w:tab w:val="clear" w:pos="8306"/>
      </w:tabs>
    </w:pPr>
    <w:r>
      <w:fldChar w:fldCharType="begin"/>
    </w:r>
    <w:r>
      <w:rPr>
        <w:rStyle w:val="5"/>
      </w:rPr>
      <w:instrText xml:space="preserve">Page</w:instrText>
    </w:r>
    <w:r>
      <w:fldChar w:fldCharType="separate"/>
    </w:r>
    <w:r>
      <w:rPr>
        <w:rStyle w:val="5"/>
      </w:rPr>
      <w:t>1</w:t>
    </w:r>
    <w:r>
      <w:fldChar w:fldCharType="end"/>
    </w:r>
  </w:p>
  <w:p w14:paraId="6FDBD62A">
    <w:pPr>
      <w:pStyle w:val="2"/>
      <w:tabs>
        <w:tab w:val="right" w:pos="8307"/>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D2F82">
    <w:pPr>
      <w:pStyle w:val="2"/>
      <w:rPr>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9A725F">
                          <w:pPr>
                            <w:pStyle w:val="2"/>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419A725F">
                    <w:pPr>
                      <w:pStyle w:val="2"/>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6E4D2">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F91671">
                          <w:pPr>
                            <w:pStyle w:val="2"/>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47F91671">
                    <w:pPr>
                      <w:pStyle w:val="2"/>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2580005</wp:posOffset>
              </wp:positionH>
              <wp:positionV relativeFrom="paragraph">
                <wp:posOffset>8890</wp:posOffset>
              </wp:positionV>
              <wp:extent cx="571500" cy="1225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1500" cy="122555"/>
                      </a:xfrm>
                      <a:prstGeom prst="rect">
                        <a:avLst/>
                      </a:prstGeom>
                      <a:noFill/>
                      <a:ln>
                        <a:noFill/>
                      </a:ln>
                    </wps:spPr>
                    <wps:txbx>
                      <w:txbxContent>
                        <w:p w14:paraId="41DE5E91">
                          <w:pPr>
                            <w:pStyle w:val="2"/>
                          </w:pPr>
                        </w:p>
                      </w:txbxContent>
                    </wps:txbx>
                    <wps:bodyPr lIns="0" tIns="0" rIns="0" bIns="0" upright="0"/>
                  </wps:wsp>
                </a:graphicData>
              </a:graphic>
            </wp:anchor>
          </w:drawing>
        </mc:Choice>
        <mc:Fallback>
          <w:pict>
            <v:shape id="_x0000_s1026" o:spid="_x0000_s1026" o:spt="202" type="#_x0000_t202" style="position:absolute;left:0pt;margin-left:203.15pt;margin-top:0.7pt;height:9.65pt;width:45pt;mso-position-horizontal-relative:margin;z-index:251660288;mso-width-relative:page;mso-height-relative:page;" filled="f" stroked="f" coordsize="21600,21600" o:gfxdata="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p0y9/WAAAACAEAAA8AAAAAAAAAAQAgAAAAIgAAAGRycy9kb3ducmV2LnhtbFBLAQIUABQA&#10;AAAIAIdO4kBN66DpuQEAAHEDAAAOAAAAAAAAAAEAIAAAACUBAABkcnMvZTJvRG9jLnhtbFBLBQYA&#10;AAAABgAGAFkBAABQBQAAAAA=&#10;">
              <v:path/>
              <v:fill on="f" focussize="0,0"/>
              <v:stroke on="f"/>
              <v:imagedata o:title=""/>
              <o:lock v:ext="edit" aspectratio="f"/>
              <v:textbox inset="0mm,0mm,0mm,0mm">
                <w:txbxContent>
                  <w:p w14:paraId="41DE5E91">
                    <w:pPr>
                      <w:pStyle w:val="2"/>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5C7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widowControl w:val="0"/>
      <w:tabs>
        <w:tab w:val="center" w:pos="4153"/>
        <w:tab w:val="right" w:pos="8306"/>
      </w:tabs>
      <w:snapToGrid w:val="0"/>
      <w:jc w:val="left"/>
    </w:pPr>
    <w:rPr>
      <w:rFonts w:ascii="Times New Roman" w:hAnsi="Times New Roman" w:eastAsia="Times New Roman" w:cs="Times New Roman"/>
      <w:kern w:val="0"/>
      <w:sz w:val="18"/>
      <w:szCs w:val="18"/>
      <w:lang w:bidi="ar-SA"/>
    </w:rPr>
  </w:style>
  <w:style w:type="character" w:styleId="5">
    <w:name w:val="page number"/>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2026-03-02T08:04:41Z</dcterms:created>
  <dc:creator>DELL</dc:creator>
  <cp:lastModifiedBy>田园</cp:lastModifiedBy>
  <dcterms:modified xsi:type="dcterms:W3CDTF">2026-03-02T08:04:45Z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eyJoZGlkIjoiNWRhZDFmMTJlZTY4NTRjZDE3MTBhNzhlOTMzNDc0OWQiLCJ1c2VySWQiOiIxMjY3NTIyNzE2In0=</vt:lpwstr>
  </property>
  <property fmtid="{D5CDD505-2E9C-101B-9397-08002B2CF9AE}" pid="4" name="ICV">
    <vt:lpwstr>BC3B08F25E5340F78F2BE51D7E81B271_12</vt:lpwstr>
  </property>
</Properties>
</file>